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33EFD" w14:textId="77777777" w:rsidR="00DA69C2" w:rsidRDefault="00DA69C2" w:rsidP="00F13162">
      <w:pPr>
        <w:spacing w:line="252" w:lineRule="auto"/>
        <w:jc w:val="both"/>
        <w:rPr>
          <w:rFonts w:ascii="Arial" w:eastAsia="SimSun" w:hAnsi="Arial" w:cs="Arial"/>
          <w:lang w:val="es-ES"/>
        </w:rPr>
      </w:pPr>
    </w:p>
    <w:p w14:paraId="34DC7F6C" w14:textId="76A9B826" w:rsidR="00357B45" w:rsidRDefault="007D071D" w:rsidP="00F13162">
      <w:pPr>
        <w:spacing w:line="252" w:lineRule="auto"/>
        <w:jc w:val="both"/>
        <w:rPr>
          <w:rFonts w:ascii="Arial" w:eastAsia="SimSun" w:hAnsi="Arial" w:cs="Arial"/>
          <w:b/>
          <w:bCs/>
          <w:color w:val="000000"/>
          <w:sz w:val="28"/>
          <w:szCs w:val="28"/>
          <w:lang w:val="es-ES"/>
        </w:rPr>
      </w:pPr>
      <w:r w:rsidRPr="004F6FF8">
        <w:rPr>
          <w:rFonts w:ascii="Arial" w:eastAsia="SimSun" w:hAnsi="Arial" w:cs="Arial"/>
          <w:b/>
          <w:bCs/>
          <w:sz w:val="28"/>
          <w:szCs w:val="28"/>
          <w:lang w:val="es-ES"/>
        </w:rPr>
        <w:br/>
      </w:r>
      <w:r w:rsidR="00B9333D">
        <w:rPr>
          <w:rFonts w:ascii="Arial" w:eastAsia="SimSun" w:hAnsi="Arial" w:cs="Arial"/>
          <w:b/>
          <w:bCs/>
          <w:color w:val="000000"/>
          <w:sz w:val="28"/>
          <w:szCs w:val="28"/>
          <w:lang w:val="es-ES"/>
        </w:rPr>
        <w:t>El MG4 es el coche eléctrico más vendido en abril en</w:t>
      </w:r>
      <w:r w:rsidR="00C03FB9" w:rsidRPr="00C03FB9">
        <w:rPr>
          <w:rFonts w:ascii="Arial" w:eastAsia="SimSun" w:hAnsi="Arial" w:cs="Arial"/>
          <w:b/>
          <w:bCs/>
          <w:color w:val="000000"/>
          <w:sz w:val="28"/>
          <w:szCs w:val="28"/>
          <w:lang w:val="es-ES"/>
        </w:rPr>
        <w:t xml:space="preserve"> España</w:t>
      </w:r>
      <w:r w:rsidR="005369A4" w:rsidRPr="005369A4">
        <w:rPr>
          <w:rFonts w:ascii="Arial" w:eastAsia="SimSun" w:hAnsi="Arial" w:cs="Arial"/>
          <w:b/>
          <w:bCs/>
          <w:color w:val="000000"/>
          <w:sz w:val="28"/>
          <w:szCs w:val="28"/>
          <w:lang w:val="es-ES"/>
        </w:rPr>
        <w:t xml:space="preserve"> </w:t>
      </w:r>
    </w:p>
    <w:p w14:paraId="289839FE" w14:textId="77777777" w:rsidR="00BC0218" w:rsidRDefault="00BC0218" w:rsidP="00BC0218">
      <w:pPr>
        <w:widowControl w:val="0"/>
        <w:spacing w:before="120" w:after="120" w:line="240" w:lineRule="auto"/>
        <w:rPr>
          <w:rFonts w:ascii="Arial" w:eastAsia="SimSun" w:hAnsi="Arial" w:cs="Arial"/>
          <w:b/>
          <w:bCs/>
          <w:lang w:val="es-ES_tradnl"/>
        </w:rPr>
      </w:pPr>
    </w:p>
    <w:p w14:paraId="6611C7E7" w14:textId="543E4EA2" w:rsidR="005369A4" w:rsidRPr="00985E30" w:rsidRDefault="00B9333D" w:rsidP="005369A4">
      <w:pPr>
        <w:pStyle w:val="Prrafodelista"/>
        <w:widowControl w:val="0"/>
        <w:numPr>
          <w:ilvl w:val="0"/>
          <w:numId w:val="6"/>
        </w:numPr>
        <w:spacing w:before="120" w:after="120" w:line="240" w:lineRule="auto"/>
        <w:rPr>
          <w:rFonts w:ascii="Arial" w:eastAsia="SimSun" w:hAnsi="Arial" w:cs="Arial"/>
          <w:b/>
          <w:bCs/>
          <w:lang w:val="es-ES_tradnl"/>
        </w:rPr>
      </w:pPr>
      <w:r>
        <w:rPr>
          <w:rFonts w:ascii="Arial" w:eastAsia="SimSun" w:hAnsi="Arial" w:cs="Arial"/>
          <w:b/>
          <w:bCs/>
          <w:lang w:val="es-ES_tradnl"/>
        </w:rPr>
        <w:t xml:space="preserve">Dos de cada diez personas </w:t>
      </w:r>
      <w:r w:rsidR="004411FD">
        <w:rPr>
          <w:rFonts w:ascii="Arial" w:eastAsia="SimSun" w:hAnsi="Arial" w:cs="Arial"/>
          <w:b/>
          <w:bCs/>
          <w:lang w:val="es-ES_tradnl"/>
        </w:rPr>
        <w:t xml:space="preserve">(22,4%) </w:t>
      </w:r>
      <w:r>
        <w:rPr>
          <w:rFonts w:ascii="Arial" w:eastAsia="SimSun" w:hAnsi="Arial" w:cs="Arial"/>
          <w:b/>
          <w:bCs/>
          <w:lang w:val="es-ES_tradnl"/>
        </w:rPr>
        <w:t>que se compraron un coche eléctrico en abril, eligieron un MG4. La cuota de MG en el mercado eléctrico de particulares llega hasta el 26,5%</w:t>
      </w:r>
      <w:r w:rsidR="00985E30" w:rsidRPr="00985E30">
        <w:rPr>
          <w:rFonts w:ascii="Arial" w:eastAsia="SimSun" w:hAnsi="Arial" w:cs="Arial"/>
          <w:b/>
          <w:bCs/>
          <w:lang w:val="es-ES_tradnl"/>
        </w:rPr>
        <w:t>.</w:t>
      </w:r>
    </w:p>
    <w:p w14:paraId="681E13D6" w14:textId="77777777" w:rsidR="005369A4" w:rsidRPr="0058312B" w:rsidRDefault="005369A4" w:rsidP="005369A4">
      <w:pPr>
        <w:pStyle w:val="Prrafodelista"/>
        <w:widowControl w:val="0"/>
        <w:spacing w:before="120" w:after="120" w:line="240" w:lineRule="auto"/>
        <w:rPr>
          <w:rFonts w:ascii="Arial" w:eastAsia="SimSun" w:hAnsi="Arial" w:cs="Arial"/>
          <w:b/>
          <w:bCs/>
          <w:lang w:val="es-ES_tradnl"/>
        </w:rPr>
      </w:pPr>
    </w:p>
    <w:p w14:paraId="173376AA" w14:textId="5A88BF3B" w:rsidR="00010E21" w:rsidRDefault="0058312B" w:rsidP="00B9333D">
      <w:pPr>
        <w:pStyle w:val="Prrafodelista"/>
        <w:widowControl w:val="0"/>
        <w:numPr>
          <w:ilvl w:val="0"/>
          <w:numId w:val="6"/>
        </w:numPr>
        <w:spacing w:before="120" w:after="120" w:line="240" w:lineRule="auto"/>
        <w:rPr>
          <w:rFonts w:ascii="Arial" w:eastAsia="SimSun" w:hAnsi="Arial" w:cs="Arial"/>
          <w:b/>
          <w:bCs/>
          <w:lang w:val="es-ES_tradnl"/>
        </w:rPr>
      </w:pPr>
      <w:r w:rsidRPr="0058312B">
        <w:rPr>
          <w:rFonts w:ascii="Arial" w:eastAsia="SimSun" w:hAnsi="Arial" w:cs="Arial"/>
          <w:b/>
          <w:bCs/>
          <w:lang w:val="es-ES_tradnl"/>
        </w:rPr>
        <w:t xml:space="preserve">El éxito de MG </w:t>
      </w:r>
      <w:r w:rsidR="00B9333D">
        <w:rPr>
          <w:rFonts w:ascii="Arial" w:eastAsia="SimSun" w:hAnsi="Arial" w:cs="Arial"/>
          <w:b/>
          <w:bCs/>
          <w:lang w:val="es-ES_tradnl"/>
        </w:rPr>
        <w:t xml:space="preserve">se extiende a toda su gama de modelos: el </w:t>
      </w:r>
      <w:r w:rsidR="00B9333D" w:rsidRPr="00B9333D">
        <w:rPr>
          <w:rFonts w:ascii="Arial" w:eastAsia="SimSun" w:hAnsi="Arial" w:cs="Arial"/>
          <w:b/>
          <w:bCs/>
          <w:lang w:val="es-ES_tradnl"/>
        </w:rPr>
        <w:t>ZS</w:t>
      </w:r>
      <w:r w:rsidR="00B9333D">
        <w:rPr>
          <w:rFonts w:ascii="Arial" w:eastAsia="SimSun" w:hAnsi="Arial" w:cs="Arial"/>
          <w:b/>
          <w:bCs/>
          <w:lang w:val="es-ES_tradnl"/>
        </w:rPr>
        <w:t xml:space="preserve"> asciende hasta la sexta posición del ranking absoluto de ventas</w:t>
      </w:r>
      <w:r w:rsidR="0000222C">
        <w:rPr>
          <w:rFonts w:ascii="Arial" w:eastAsia="SimSun" w:hAnsi="Arial" w:cs="Arial"/>
          <w:b/>
          <w:bCs/>
          <w:lang w:val="es-ES_tradnl"/>
        </w:rPr>
        <w:t>, es segundo entre los coches de gasolina</w:t>
      </w:r>
      <w:r w:rsidR="00B9333D">
        <w:rPr>
          <w:rFonts w:ascii="Arial" w:eastAsia="SimSun" w:hAnsi="Arial" w:cs="Arial"/>
          <w:b/>
          <w:bCs/>
          <w:lang w:val="es-ES_tradnl"/>
        </w:rPr>
        <w:t xml:space="preserve"> y se convierte en el coche de gasolina de mayor éxito en el canal particular en Madrid, Zaragoza, Málaga y otras catorce provincias más.</w:t>
      </w:r>
    </w:p>
    <w:p w14:paraId="465F2B30" w14:textId="77777777" w:rsidR="00B9333D" w:rsidRPr="00B9333D" w:rsidRDefault="00B9333D" w:rsidP="00B9333D">
      <w:pPr>
        <w:pStyle w:val="Prrafodelista"/>
        <w:rPr>
          <w:rFonts w:ascii="Arial" w:eastAsia="SimSun" w:hAnsi="Arial" w:cs="Arial"/>
          <w:b/>
          <w:bCs/>
          <w:lang w:val="es-ES_tradnl"/>
        </w:rPr>
      </w:pPr>
    </w:p>
    <w:p w14:paraId="51C149E2" w14:textId="109F11BD" w:rsidR="00B9333D" w:rsidRPr="0058312B" w:rsidRDefault="00B9333D" w:rsidP="00B9333D">
      <w:pPr>
        <w:pStyle w:val="Prrafodelista"/>
        <w:widowControl w:val="0"/>
        <w:numPr>
          <w:ilvl w:val="0"/>
          <w:numId w:val="6"/>
        </w:numPr>
        <w:spacing w:before="120" w:after="120" w:line="240" w:lineRule="auto"/>
        <w:rPr>
          <w:rFonts w:ascii="Arial" w:eastAsia="SimSun" w:hAnsi="Arial" w:cs="Arial"/>
          <w:b/>
          <w:bCs/>
          <w:lang w:val="es-ES_tradnl"/>
        </w:rPr>
      </w:pPr>
      <w:r>
        <w:rPr>
          <w:rFonts w:ascii="Arial" w:eastAsia="SimSun" w:hAnsi="Arial" w:cs="Arial"/>
          <w:b/>
          <w:bCs/>
          <w:lang w:val="es-ES_tradnl"/>
        </w:rPr>
        <w:t xml:space="preserve">MG consigue en abril un nuevo récord histórico de ventas en España, con 2.406 unidades y un 3,22 de cuota de mercado, que la sitúan en la octava posición del ranking del canal particular. </w:t>
      </w:r>
    </w:p>
    <w:p w14:paraId="4CB478F2" w14:textId="499855F1" w:rsidR="00BC0218" w:rsidRPr="0058312B" w:rsidRDefault="00BC0218" w:rsidP="005369A4">
      <w:pPr>
        <w:pStyle w:val="Prrafodelista"/>
        <w:widowControl w:val="0"/>
        <w:spacing w:before="120" w:after="120" w:line="240" w:lineRule="auto"/>
        <w:rPr>
          <w:rFonts w:ascii="Arial" w:eastAsia="SimSun" w:hAnsi="Arial" w:cs="Arial"/>
          <w:b/>
          <w:bCs/>
          <w:lang w:val="es-ES_tradnl"/>
        </w:rPr>
      </w:pPr>
    </w:p>
    <w:p w14:paraId="3E2F1DF6" w14:textId="56124581" w:rsidR="00D57511" w:rsidRDefault="004F08D1" w:rsidP="00C03FB9">
      <w:pPr>
        <w:rPr>
          <w:rFonts w:ascii="Arial" w:eastAsia="SimSun" w:hAnsi="Arial" w:cs="Arial"/>
          <w:lang w:val="es-ES_tradnl"/>
        </w:rPr>
      </w:pPr>
      <w:r w:rsidRPr="0058312B">
        <w:rPr>
          <w:rFonts w:ascii="Arial" w:eastAsia="SimSun" w:hAnsi="Arial" w:cs="Arial"/>
          <w:bCs/>
          <w:lang w:val="es-ES_tradnl"/>
        </w:rPr>
        <w:t xml:space="preserve">Madrid, </w:t>
      </w:r>
      <w:r w:rsidR="004411FD">
        <w:rPr>
          <w:rFonts w:ascii="Arial" w:eastAsia="SimSun" w:hAnsi="Arial" w:cs="Arial"/>
          <w:bCs/>
          <w:lang w:val="es-ES_tradnl"/>
        </w:rPr>
        <w:t>3</w:t>
      </w:r>
      <w:r w:rsidRPr="0058312B">
        <w:rPr>
          <w:rFonts w:ascii="Arial" w:eastAsia="SimSun" w:hAnsi="Arial" w:cs="Arial"/>
          <w:bCs/>
          <w:lang w:val="es-ES_tradnl"/>
        </w:rPr>
        <w:t xml:space="preserve"> de </w:t>
      </w:r>
      <w:r w:rsidR="004411FD">
        <w:rPr>
          <w:rFonts w:ascii="Arial" w:eastAsia="SimSun" w:hAnsi="Arial" w:cs="Arial"/>
          <w:bCs/>
          <w:lang w:val="es-ES_tradnl"/>
        </w:rPr>
        <w:t>mayo</w:t>
      </w:r>
      <w:r w:rsidRPr="0058312B">
        <w:rPr>
          <w:rFonts w:ascii="Arial" w:eastAsia="SimSun" w:hAnsi="Arial" w:cs="Arial"/>
          <w:bCs/>
          <w:lang w:val="es-ES_tradnl"/>
        </w:rPr>
        <w:t>, 2023 –</w:t>
      </w:r>
      <w:r w:rsidR="005369A4" w:rsidRPr="0058312B">
        <w:rPr>
          <w:rFonts w:ascii="Arial" w:eastAsia="SimSun" w:hAnsi="Arial" w:cs="Arial"/>
          <w:lang w:val="es-ES_tradnl"/>
        </w:rPr>
        <w:t xml:space="preserve"> MG </w:t>
      </w:r>
      <w:r w:rsidR="004411FD">
        <w:rPr>
          <w:rFonts w:ascii="Arial" w:eastAsia="SimSun" w:hAnsi="Arial" w:cs="Arial"/>
          <w:lang w:val="es-ES_tradnl"/>
        </w:rPr>
        <w:t xml:space="preserve">sigue superando sus marcas mes a mes en España. </w:t>
      </w:r>
      <w:r w:rsidR="00D57511">
        <w:rPr>
          <w:rFonts w:ascii="Arial" w:eastAsia="SimSun" w:hAnsi="Arial" w:cs="Arial"/>
          <w:lang w:val="es-ES_tradnl"/>
        </w:rPr>
        <w:t>Los sensacionales resultados del MG4 y el ZS, además de la buena marcha comercial de los HS y EHS, ha permitido a la marca conquistar un nuevo récord de ventas mensual (</w:t>
      </w:r>
      <w:r w:rsidR="00D57511" w:rsidRPr="00D57511">
        <w:rPr>
          <w:rFonts w:ascii="Arial" w:eastAsia="SimSun" w:hAnsi="Arial" w:cs="Arial"/>
          <w:lang w:val="es-ES_tradnl"/>
        </w:rPr>
        <w:t>2.406 unidades</w:t>
      </w:r>
      <w:r w:rsidR="00D57511">
        <w:rPr>
          <w:rFonts w:ascii="Arial" w:eastAsia="SimSun" w:hAnsi="Arial" w:cs="Arial"/>
          <w:lang w:val="es-ES_tradnl"/>
        </w:rPr>
        <w:t>), conquistar un 3,22% de cuota de mercado y situarse en la octava posición del ranking de ventas entre los clientes particulares.</w:t>
      </w:r>
      <w:r w:rsidR="000F69CE">
        <w:rPr>
          <w:rFonts w:ascii="Arial" w:eastAsia="SimSun" w:hAnsi="Arial" w:cs="Arial"/>
          <w:lang w:val="es-ES_tradnl"/>
        </w:rPr>
        <w:t xml:space="preserve"> En poco más de dos años desde el inicio de su nueva etapa en España, y</w:t>
      </w:r>
      <w:r w:rsidR="000F69CE" w:rsidRPr="000F69CE">
        <w:rPr>
          <w:rFonts w:ascii="Arial" w:eastAsia="SimSun" w:hAnsi="Arial" w:cs="Arial"/>
          <w:lang w:val="es-ES_tradnl"/>
        </w:rPr>
        <w:t>a hay más de 10.000 MG circulando por España</w:t>
      </w:r>
      <w:r w:rsidR="000F69CE">
        <w:rPr>
          <w:rFonts w:ascii="Arial" w:eastAsia="SimSun" w:hAnsi="Arial" w:cs="Arial"/>
          <w:lang w:val="es-ES_tradnl"/>
        </w:rPr>
        <w:t>, un éxito que se extiende a muchos otros países de Europa.</w:t>
      </w:r>
    </w:p>
    <w:p w14:paraId="19BDF98F" w14:textId="256F975D" w:rsidR="00D57511" w:rsidRPr="00D57511" w:rsidRDefault="00D57511" w:rsidP="00C03FB9">
      <w:pPr>
        <w:rPr>
          <w:rFonts w:ascii="Arial" w:eastAsia="SimSun" w:hAnsi="Arial" w:cs="Arial"/>
          <w:b/>
          <w:lang w:val="es-ES_tradnl"/>
        </w:rPr>
      </w:pPr>
      <w:r w:rsidRPr="00D57511">
        <w:rPr>
          <w:rFonts w:ascii="Arial" w:eastAsia="SimSun" w:hAnsi="Arial" w:cs="Arial"/>
          <w:b/>
          <w:lang w:val="es-ES_tradnl"/>
        </w:rPr>
        <w:t>MG4: líder de ventas en eléctricos</w:t>
      </w:r>
    </w:p>
    <w:p w14:paraId="11646381" w14:textId="154EFFDC" w:rsidR="0000222C" w:rsidRDefault="00D57511" w:rsidP="00C03FB9">
      <w:pPr>
        <w:rPr>
          <w:rFonts w:ascii="Arial" w:eastAsia="SimSun" w:hAnsi="Arial" w:cs="Arial"/>
          <w:lang w:val="es-ES_tradnl"/>
        </w:rPr>
      </w:pPr>
      <w:r>
        <w:rPr>
          <w:rFonts w:ascii="Arial" w:eastAsia="SimSun" w:hAnsi="Arial" w:cs="Arial"/>
          <w:lang w:val="es-ES_tradnl"/>
        </w:rPr>
        <w:t>El</w:t>
      </w:r>
      <w:r w:rsidR="004411FD">
        <w:rPr>
          <w:rFonts w:ascii="Arial" w:eastAsia="SimSun" w:hAnsi="Arial" w:cs="Arial"/>
          <w:lang w:val="es-ES_tradnl"/>
        </w:rPr>
        <w:t xml:space="preserve"> MG4 </w:t>
      </w:r>
      <w:r>
        <w:rPr>
          <w:rFonts w:ascii="Arial" w:eastAsia="SimSun" w:hAnsi="Arial" w:cs="Arial"/>
          <w:lang w:val="es-ES_tradnl"/>
        </w:rPr>
        <w:t xml:space="preserve">volvió a hacer historia en abril al coronarse como </w:t>
      </w:r>
      <w:r w:rsidR="004411FD">
        <w:rPr>
          <w:rFonts w:ascii="Arial" w:eastAsia="SimSun" w:hAnsi="Arial" w:cs="Arial"/>
          <w:lang w:val="es-ES_tradnl"/>
        </w:rPr>
        <w:t xml:space="preserve">coche eléctrico más vendido en España, con </w:t>
      </w:r>
      <w:r w:rsidR="004411FD" w:rsidRPr="001551BD">
        <w:rPr>
          <w:rFonts w:ascii="Arial" w:eastAsia="SimSun" w:hAnsi="Arial" w:cs="Arial"/>
          <w:lang w:val="es-ES_tradnl"/>
        </w:rPr>
        <w:t>372</w:t>
      </w:r>
      <w:bookmarkStart w:id="0" w:name="_GoBack"/>
      <w:bookmarkEnd w:id="0"/>
      <w:r w:rsidR="004411FD">
        <w:rPr>
          <w:rFonts w:ascii="Arial" w:eastAsia="SimSun" w:hAnsi="Arial" w:cs="Arial"/>
          <w:lang w:val="es-ES_tradnl"/>
        </w:rPr>
        <w:t xml:space="preserve"> unidades. </w:t>
      </w:r>
      <w:r w:rsidR="0000222C">
        <w:rPr>
          <w:rFonts w:ascii="Arial" w:eastAsia="SimSun" w:hAnsi="Arial" w:cs="Arial"/>
          <w:lang w:val="es-ES_tradnl"/>
        </w:rPr>
        <w:t xml:space="preserve">Es la primera vez que un modelo de MG lidera </w:t>
      </w:r>
      <w:r w:rsidR="000F69CE">
        <w:rPr>
          <w:rFonts w:ascii="Arial" w:eastAsia="SimSun" w:hAnsi="Arial" w:cs="Arial"/>
          <w:lang w:val="es-ES_tradnl"/>
        </w:rPr>
        <w:t>una clasificación</w:t>
      </w:r>
      <w:r w:rsidR="0000222C">
        <w:rPr>
          <w:rFonts w:ascii="Arial" w:eastAsia="SimSun" w:hAnsi="Arial" w:cs="Arial"/>
          <w:lang w:val="es-ES_tradnl"/>
        </w:rPr>
        <w:t xml:space="preserve"> de ventas en nuestro país. </w:t>
      </w:r>
      <w:r w:rsidR="004411FD">
        <w:rPr>
          <w:rFonts w:ascii="Arial" w:eastAsia="SimSun" w:hAnsi="Arial" w:cs="Arial"/>
          <w:lang w:val="es-ES_tradnl"/>
        </w:rPr>
        <w:t xml:space="preserve">El MG4 se sitúa en la segunda posición del ranking de coches eléctricos en España en los cuatro primeros meses del año, con </w:t>
      </w:r>
      <w:r w:rsidR="004411FD" w:rsidRPr="001551BD">
        <w:rPr>
          <w:rFonts w:ascii="Arial" w:eastAsia="SimSun" w:hAnsi="Arial" w:cs="Arial"/>
          <w:lang w:val="es-ES_tradnl"/>
        </w:rPr>
        <w:t>959 unidades</w:t>
      </w:r>
      <w:r w:rsidR="004411FD">
        <w:rPr>
          <w:rFonts w:ascii="Arial" w:eastAsia="SimSun" w:hAnsi="Arial" w:cs="Arial"/>
          <w:lang w:val="es-ES_tradnl"/>
        </w:rPr>
        <w:t xml:space="preserve">. </w:t>
      </w:r>
    </w:p>
    <w:p w14:paraId="00FC7E9E" w14:textId="2C4745DC" w:rsidR="000F69CE" w:rsidRDefault="000F69CE" w:rsidP="000F69CE">
      <w:pPr>
        <w:rPr>
          <w:rFonts w:ascii="Arial" w:eastAsia="SimSun" w:hAnsi="Arial" w:cs="Arial"/>
          <w:lang w:val="es-ES_tradnl"/>
        </w:rPr>
      </w:pPr>
      <w:r>
        <w:rPr>
          <w:rFonts w:ascii="Arial" w:eastAsia="SimSun" w:hAnsi="Arial" w:cs="Arial"/>
          <w:lang w:val="es-ES_tradnl"/>
        </w:rPr>
        <w:t xml:space="preserve">No es de extrañar que el MG4, </w:t>
      </w:r>
      <w:r w:rsidRPr="005D43A1">
        <w:rPr>
          <w:rFonts w:ascii="Arial" w:eastAsia="SimSun" w:hAnsi="Arial" w:cs="Arial"/>
          <w:lang w:val="es-ES_tradnl"/>
        </w:rPr>
        <w:t>primer modelo de MG basado en la nueva plataforma inteligente MSP ("Modular Scalable Platform")</w:t>
      </w:r>
      <w:r>
        <w:rPr>
          <w:rFonts w:ascii="Arial" w:eastAsia="SimSun" w:hAnsi="Arial" w:cs="Arial"/>
          <w:lang w:val="es-ES_tradnl"/>
        </w:rPr>
        <w:t xml:space="preserve"> se haya convertido en </w:t>
      </w:r>
      <w:r w:rsidRPr="005D43A1">
        <w:rPr>
          <w:rFonts w:ascii="Arial" w:eastAsia="SimSun" w:hAnsi="Arial" w:cs="Arial"/>
          <w:lang w:val="es-ES_tradnl"/>
        </w:rPr>
        <w:t>un automóvil de culto</w:t>
      </w:r>
      <w:r>
        <w:rPr>
          <w:rFonts w:ascii="Arial" w:eastAsia="SimSun" w:hAnsi="Arial" w:cs="Arial"/>
          <w:lang w:val="es-ES_tradnl"/>
        </w:rPr>
        <w:t>. Es</w:t>
      </w:r>
      <w:r w:rsidRPr="005D43A1">
        <w:rPr>
          <w:rFonts w:ascii="Arial" w:eastAsia="SimSun" w:hAnsi="Arial" w:cs="Arial"/>
          <w:lang w:val="es-ES_tradnl"/>
        </w:rPr>
        <w:t xml:space="preserve"> el primer </w:t>
      </w:r>
      <w:r>
        <w:rPr>
          <w:rFonts w:ascii="Arial" w:eastAsia="SimSun" w:hAnsi="Arial" w:cs="Arial"/>
          <w:lang w:val="es-ES_tradnl"/>
        </w:rPr>
        <w:t xml:space="preserve">coche </w:t>
      </w:r>
      <w:r w:rsidRPr="005D43A1">
        <w:rPr>
          <w:rFonts w:ascii="Arial" w:eastAsia="SimSun" w:hAnsi="Arial" w:cs="Arial"/>
          <w:lang w:val="es-ES_tradnl"/>
        </w:rPr>
        <w:t xml:space="preserve">eléctrico premium accesible para todos, </w:t>
      </w:r>
      <w:r>
        <w:rPr>
          <w:rFonts w:ascii="Arial" w:eastAsia="SimSun" w:hAnsi="Arial" w:cs="Arial"/>
          <w:lang w:val="es-ES_tradnl"/>
        </w:rPr>
        <w:t>c</w:t>
      </w:r>
      <w:r w:rsidRPr="007018D7">
        <w:rPr>
          <w:rFonts w:ascii="Arial" w:eastAsia="SimSun" w:hAnsi="Arial" w:cs="Arial"/>
          <w:lang w:val="es-ES_tradnl"/>
        </w:rPr>
        <w:t>on un precio de partida que arranca en 20.</w:t>
      </w:r>
      <w:r>
        <w:rPr>
          <w:rFonts w:ascii="Arial" w:eastAsia="SimSun" w:hAnsi="Arial" w:cs="Arial"/>
          <w:lang w:val="es-ES_tradnl"/>
        </w:rPr>
        <w:t>48</w:t>
      </w:r>
      <w:r w:rsidRPr="007018D7">
        <w:rPr>
          <w:rFonts w:ascii="Arial" w:eastAsia="SimSun" w:hAnsi="Arial" w:cs="Arial"/>
          <w:lang w:val="es-ES_tradnl"/>
        </w:rPr>
        <w:t>0 euros* y un diseño, calidad, equipamiento, seguridad avanzada y conec</w:t>
      </w:r>
      <w:r>
        <w:rPr>
          <w:rFonts w:ascii="Arial" w:eastAsia="SimSun" w:hAnsi="Arial" w:cs="Arial"/>
          <w:lang w:val="es-ES_tradnl"/>
        </w:rPr>
        <w:t>tividad de segmentos superiores</w:t>
      </w:r>
      <w:r w:rsidRPr="005D43A1">
        <w:rPr>
          <w:rFonts w:ascii="Arial" w:eastAsia="SimSun" w:hAnsi="Arial" w:cs="Arial"/>
          <w:lang w:val="es-ES_tradnl"/>
        </w:rPr>
        <w:t xml:space="preserve">. </w:t>
      </w:r>
    </w:p>
    <w:p w14:paraId="573FD489" w14:textId="77777777" w:rsidR="0000222C" w:rsidRDefault="004411FD" w:rsidP="00C03FB9">
      <w:pPr>
        <w:rPr>
          <w:rFonts w:ascii="Arial" w:eastAsia="SimSun" w:hAnsi="Arial" w:cs="Arial"/>
          <w:lang w:val="es-ES_tradnl"/>
        </w:rPr>
      </w:pPr>
      <w:r>
        <w:rPr>
          <w:rFonts w:ascii="Arial" w:eastAsia="SimSun" w:hAnsi="Arial" w:cs="Arial"/>
          <w:lang w:val="es-ES_tradnl"/>
        </w:rPr>
        <w:t xml:space="preserve">Estos datos son aún más brillantes si se tiene en cuenta que todas esas matriculaciones corresponden al canal particular, donde el MG4 tiene una cuota de mercado del 22,4%. Esta cuota aumenta hasta el 26,5% sumando el resto de eléctricos de la gama MG (ZS EV, Marvel R y MG5), lo que pone de manifiesto que MG </w:t>
      </w:r>
      <w:r w:rsidR="0000222C">
        <w:rPr>
          <w:rFonts w:ascii="Arial" w:eastAsia="SimSun" w:hAnsi="Arial" w:cs="Arial"/>
          <w:lang w:val="es-ES_tradnl"/>
        </w:rPr>
        <w:t xml:space="preserve">es una de las marcas favoritas de los clientes particulares en España. </w:t>
      </w:r>
    </w:p>
    <w:p w14:paraId="2048128F" w14:textId="53A14D89" w:rsidR="00E82FA5" w:rsidRDefault="0000222C" w:rsidP="0084308E">
      <w:pPr>
        <w:rPr>
          <w:rFonts w:ascii="Arial" w:eastAsia="SimSun" w:hAnsi="Arial" w:cs="Arial"/>
          <w:lang w:val="es-ES_tradnl"/>
        </w:rPr>
      </w:pPr>
      <w:r>
        <w:rPr>
          <w:rFonts w:ascii="Arial" w:eastAsia="SimSun" w:hAnsi="Arial" w:cs="Arial"/>
          <w:lang w:val="es-ES_tradnl"/>
        </w:rPr>
        <w:t xml:space="preserve">El éxito de MG en España no se reduce a los coches eléctricos. El MG ZS fue el segundo coche de gasolina más vendido del país en abril, con 1.583 unidades; y lideró esa lista en 17 provincias de España: </w:t>
      </w:r>
      <w:r w:rsidRPr="0000222C">
        <w:rPr>
          <w:rFonts w:ascii="Arial" w:eastAsia="SimSun" w:hAnsi="Arial" w:cs="Arial"/>
          <w:lang w:val="es-ES_tradnl"/>
        </w:rPr>
        <w:t>Burgos, Castell</w:t>
      </w:r>
      <w:r w:rsidR="00D57511">
        <w:rPr>
          <w:rFonts w:ascii="Arial" w:eastAsia="SimSun" w:hAnsi="Arial" w:cs="Arial"/>
          <w:lang w:val="es-ES_tradnl"/>
        </w:rPr>
        <w:t>ó</w:t>
      </w:r>
      <w:r w:rsidRPr="0000222C">
        <w:rPr>
          <w:rFonts w:ascii="Arial" w:eastAsia="SimSun" w:hAnsi="Arial" w:cs="Arial"/>
          <w:lang w:val="es-ES_tradnl"/>
        </w:rPr>
        <w:t>n, Gerona, Baleares, La Rioja, Le</w:t>
      </w:r>
      <w:r w:rsidR="00D57511">
        <w:rPr>
          <w:rFonts w:ascii="Arial" w:eastAsia="SimSun" w:hAnsi="Arial" w:cs="Arial"/>
          <w:lang w:val="es-ES_tradnl"/>
        </w:rPr>
        <w:t>ó</w:t>
      </w:r>
      <w:r w:rsidRPr="0000222C">
        <w:rPr>
          <w:rFonts w:ascii="Arial" w:eastAsia="SimSun" w:hAnsi="Arial" w:cs="Arial"/>
          <w:lang w:val="es-ES_tradnl"/>
        </w:rPr>
        <w:t>n, Lleida, Madrid, M</w:t>
      </w:r>
      <w:r w:rsidR="00D57511">
        <w:rPr>
          <w:rFonts w:ascii="Arial" w:eastAsia="SimSun" w:hAnsi="Arial" w:cs="Arial"/>
          <w:lang w:val="es-ES_tradnl"/>
        </w:rPr>
        <w:t>á</w:t>
      </w:r>
      <w:r w:rsidRPr="0000222C">
        <w:rPr>
          <w:rFonts w:ascii="Arial" w:eastAsia="SimSun" w:hAnsi="Arial" w:cs="Arial"/>
          <w:lang w:val="es-ES_tradnl"/>
        </w:rPr>
        <w:t>laga, Murci</w:t>
      </w:r>
      <w:r w:rsidR="00D57511">
        <w:rPr>
          <w:rFonts w:ascii="Arial" w:eastAsia="SimSun" w:hAnsi="Arial" w:cs="Arial"/>
          <w:lang w:val="es-ES_tradnl"/>
        </w:rPr>
        <w:t>a, Ourense, Palencia, Salamanca</w:t>
      </w:r>
      <w:r w:rsidRPr="0000222C">
        <w:rPr>
          <w:rFonts w:ascii="Arial" w:eastAsia="SimSun" w:hAnsi="Arial" w:cs="Arial"/>
          <w:lang w:val="es-ES_tradnl"/>
        </w:rPr>
        <w:t>, Tarragona, Toledo, Valladolid</w:t>
      </w:r>
      <w:r w:rsidR="00D57511">
        <w:rPr>
          <w:rFonts w:ascii="Arial" w:eastAsia="SimSun" w:hAnsi="Arial" w:cs="Arial"/>
          <w:lang w:val="es-ES_tradnl"/>
        </w:rPr>
        <w:t xml:space="preserve"> y</w:t>
      </w:r>
      <w:r w:rsidRPr="0000222C">
        <w:rPr>
          <w:rFonts w:ascii="Arial" w:eastAsia="SimSun" w:hAnsi="Arial" w:cs="Arial"/>
          <w:lang w:val="es-ES_tradnl"/>
        </w:rPr>
        <w:t xml:space="preserve"> Zaragoza</w:t>
      </w:r>
      <w:r w:rsidR="00D57511">
        <w:rPr>
          <w:rFonts w:ascii="Arial" w:eastAsia="SimSun" w:hAnsi="Arial" w:cs="Arial"/>
          <w:lang w:val="es-ES_tradnl"/>
        </w:rPr>
        <w:t>.</w:t>
      </w:r>
      <w:r>
        <w:rPr>
          <w:rFonts w:ascii="Arial" w:eastAsia="SimSun" w:hAnsi="Arial" w:cs="Arial"/>
          <w:lang w:val="es-ES_tradnl"/>
        </w:rPr>
        <w:t xml:space="preserve"> Estos registros </w:t>
      </w:r>
      <w:r w:rsidR="00D57511">
        <w:rPr>
          <w:rFonts w:ascii="Arial" w:eastAsia="SimSun" w:hAnsi="Arial" w:cs="Arial"/>
          <w:lang w:val="es-ES_tradnl"/>
        </w:rPr>
        <w:t xml:space="preserve">de súperventas </w:t>
      </w:r>
      <w:r>
        <w:rPr>
          <w:rFonts w:ascii="Arial" w:eastAsia="SimSun" w:hAnsi="Arial" w:cs="Arial"/>
          <w:lang w:val="es-ES_tradnl"/>
        </w:rPr>
        <w:t xml:space="preserve">le permiten colocarse en la </w:t>
      </w:r>
      <w:r w:rsidRPr="0000222C">
        <w:rPr>
          <w:rFonts w:ascii="Arial" w:eastAsia="SimSun" w:hAnsi="Arial" w:cs="Arial"/>
          <w:lang w:val="es-ES_tradnl"/>
        </w:rPr>
        <w:t>sexta posición del ranking absoluto de ventas</w:t>
      </w:r>
      <w:r>
        <w:rPr>
          <w:rFonts w:ascii="Arial" w:eastAsia="SimSun" w:hAnsi="Arial" w:cs="Arial"/>
          <w:lang w:val="es-ES_tradnl"/>
        </w:rPr>
        <w:t xml:space="preserve"> </w:t>
      </w:r>
      <w:r w:rsidR="000F69CE">
        <w:rPr>
          <w:rFonts w:ascii="Arial" w:eastAsia="SimSun" w:hAnsi="Arial" w:cs="Arial"/>
          <w:lang w:val="es-ES_tradnl"/>
        </w:rPr>
        <w:t xml:space="preserve">en España </w:t>
      </w:r>
      <w:r>
        <w:rPr>
          <w:rFonts w:ascii="Arial" w:eastAsia="SimSun" w:hAnsi="Arial" w:cs="Arial"/>
          <w:lang w:val="es-ES_tradnl"/>
        </w:rPr>
        <w:t xml:space="preserve">el pasado mes. </w:t>
      </w:r>
    </w:p>
    <w:p w14:paraId="5065F41F" w14:textId="4C4A76DF" w:rsidR="005369A4" w:rsidRDefault="005369A4" w:rsidP="005369A4">
      <w:pPr>
        <w:spacing w:after="0"/>
        <w:jc w:val="both"/>
        <w:rPr>
          <w:rFonts w:ascii="Arial" w:eastAsia="SimSun" w:hAnsi="Arial" w:cs="Arial"/>
          <w:sz w:val="18"/>
          <w:szCs w:val="18"/>
          <w:lang w:val="es-ES_tradnl"/>
        </w:rPr>
      </w:pPr>
      <w:r w:rsidRPr="005369A4">
        <w:rPr>
          <w:rFonts w:ascii="Arial" w:eastAsia="SimSun" w:hAnsi="Arial" w:cs="Arial"/>
          <w:sz w:val="18"/>
          <w:szCs w:val="18"/>
          <w:lang w:val="es-ES_tradnl"/>
        </w:rPr>
        <w:t>*</w:t>
      </w:r>
      <w:r>
        <w:rPr>
          <w:rFonts w:ascii="Arial" w:eastAsia="SimSun" w:hAnsi="Arial" w:cs="Arial"/>
          <w:sz w:val="18"/>
          <w:szCs w:val="18"/>
          <w:lang w:val="es-ES_tradnl"/>
        </w:rPr>
        <w:t>P</w:t>
      </w:r>
      <w:r w:rsidRPr="005369A4">
        <w:rPr>
          <w:rFonts w:ascii="Arial" w:eastAsia="SimSun" w:hAnsi="Arial" w:cs="Arial"/>
          <w:sz w:val="18"/>
          <w:szCs w:val="18"/>
          <w:lang w:val="es-ES_tradnl"/>
        </w:rPr>
        <w:t>recio sujeto a financiación y plan MOVES 3 con achatarramient</w:t>
      </w:r>
      <w:r>
        <w:rPr>
          <w:rFonts w:ascii="Arial" w:eastAsia="SimSun" w:hAnsi="Arial" w:cs="Arial"/>
          <w:sz w:val="18"/>
          <w:szCs w:val="18"/>
          <w:lang w:val="es-ES_tradnl"/>
        </w:rPr>
        <w:t>o</w:t>
      </w:r>
      <w:r w:rsidR="00736F8A">
        <w:rPr>
          <w:rFonts w:ascii="Arial" w:eastAsia="SimSun" w:hAnsi="Arial" w:cs="Arial"/>
          <w:sz w:val="18"/>
          <w:szCs w:val="18"/>
          <w:lang w:val="es-ES_tradnl"/>
        </w:rPr>
        <w:t>.</w:t>
      </w:r>
    </w:p>
    <w:p w14:paraId="2A2E20FD" w14:textId="77777777" w:rsidR="00736F8A" w:rsidRDefault="00736F8A" w:rsidP="005369A4">
      <w:pPr>
        <w:spacing w:after="0"/>
        <w:jc w:val="both"/>
        <w:rPr>
          <w:rFonts w:ascii="Arial" w:eastAsia="SimSun" w:hAnsi="Arial" w:cs="Arial"/>
          <w:sz w:val="18"/>
          <w:szCs w:val="18"/>
          <w:lang w:val="es-ES_tradnl"/>
        </w:rPr>
      </w:pPr>
    </w:p>
    <w:p w14:paraId="679145E8" w14:textId="77777777" w:rsidR="005369A4" w:rsidRPr="005369A4" w:rsidRDefault="005369A4" w:rsidP="005369A4">
      <w:pPr>
        <w:spacing w:after="0"/>
        <w:jc w:val="both"/>
        <w:rPr>
          <w:rFonts w:ascii="Arial" w:eastAsia="SimSun" w:hAnsi="Arial" w:cs="Arial"/>
          <w:sz w:val="18"/>
          <w:szCs w:val="18"/>
          <w:lang w:val="es-ES_tradnl"/>
        </w:rPr>
      </w:pPr>
    </w:p>
    <w:p w14:paraId="5AFED3BA" w14:textId="77777777" w:rsidR="00595219" w:rsidRDefault="00595219" w:rsidP="00F13162">
      <w:pPr>
        <w:spacing w:after="0"/>
        <w:jc w:val="both"/>
        <w:rPr>
          <w:rFonts w:ascii="Arial" w:eastAsia="SimSun" w:hAnsi="Arial" w:cs="Arial"/>
          <w:lang w:val="es-ES_tradnl"/>
        </w:rPr>
      </w:pPr>
    </w:p>
    <w:p w14:paraId="67376D5D" w14:textId="77777777" w:rsidR="000F6716" w:rsidRPr="000F2524" w:rsidRDefault="000F6716" w:rsidP="00F13162">
      <w:pPr>
        <w:spacing w:after="0"/>
        <w:jc w:val="both"/>
        <w:rPr>
          <w:rFonts w:ascii="Arial" w:eastAsia="SimSun" w:hAnsi="Arial" w:cs="Arial"/>
          <w:b/>
          <w:lang w:val="es-ES"/>
        </w:rPr>
      </w:pPr>
      <w:r w:rsidRPr="000F2524">
        <w:rPr>
          <w:rFonts w:ascii="Arial" w:eastAsia="SimSun" w:hAnsi="Arial" w:cs="Arial"/>
          <w:b/>
          <w:lang w:val="es-ES"/>
        </w:rPr>
        <w:t>Sobre MG</w:t>
      </w:r>
    </w:p>
    <w:p w14:paraId="546B8072" w14:textId="77777777" w:rsidR="000F6716" w:rsidRPr="000F2524" w:rsidRDefault="000F6716" w:rsidP="00F13162">
      <w:pPr>
        <w:spacing w:after="0"/>
        <w:jc w:val="both"/>
        <w:rPr>
          <w:rFonts w:ascii="Arial" w:eastAsia="SimSun" w:hAnsi="Arial" w:cs="Arial"/>
          <w:b/>
          <w:lang w:val="es-ES"/>
        </w:rPr>
      </w:pPr>
    </w:p>
    <w:p w14:paraId="3B2B7253" w14:textId="09964038" w:rsidR="000F6716" w:rsidRPr="000F2524" w:rsidRDefault="000F6716" w:rsidP="00F13162">
      <w:pPr>
        <w:spacing w:after="0"/>
        <w:jc w:val="both"/>
        <w:rPr>
          <w:rFonts w:ascii="Arial" w:eastAsia="SimSun" w:hAnsi="Arial" w:cs="Arial"/>
          <w:lang w:val="es-ES"/>
        </w:rPr>
      </w:pPr>
      <w:r w:rsidRPr="000F2524">
        <w:rPr>
          <w:rFonts w:ascii="Arial" w:eastAsia="SimSun" w:hAnsi="Arial" w:cs="Arial"/>
          <w:lang w:val="es-ES"/>
        </w:rPr>
        <w:t>“La trayectoria de MG está hecha de creatividad y saber hacer; de tradición y tecnología de vanguardia; de obsesión por la innovación y pasión por el automóvil. Por eso la nuestra es una historia de casi 100 años creando éxitos: coches icónicos, deportivos, emocionantes, divertidos de conducir y con una excelente relación calidad precio para hacer accesible el placer de conducirlos.  Hoy nos reinventamos de nuevo, conservando nuestra personalidad y carácter de siempre. Nuestro corazón se vuelve eléctrico para acercar la nueva movilidad a todos los públicos: eléctrica, sostenible</w:t>
      </w:r>
      <w:r w:rsidR="00555C57">
        <w:rPr>
          <w:rFonts w:ascii="Arial" w:eastAsia="SimSun" w:hAnsi="Arial" w:cs="Arial"/>
          <w:lang w:val="es-ES"/>
        </w:rPr>
        <w:t xml:space="preserve">, segura”, asegura Pedro García, </w:t>
      </w:r>
      <w:r w:rsidR="00555C57" w:rsidRPr="00555C57">
        <w:rPr>
          <w:rFonts w:ascii="Arial" w:eastAsia="SimSun" w:hAnsi="Arial" w:cs="Arial"/>
          <w:lang w:val="es-ES"/>
        </w:rPr>
        <w:t>Vicepresidente de MG para España y Portugal</w:t>
      </w:r>
      <w:r w:rsidR="00555C57">
        <w:rPr>
          <w:rFonts w:ascii="Arial" w:eastAsia="SimSun" w:hAnsi="Arial" w:cs="Arial"/>
          <w:lang w:val="es-ES"/>
        </w:rPr>
        <w:t>.</w:t>
      </w:r>
      <w:r w:rsidRPr="000F2524">
        <w:rPr>
          <w:rFonts w:ascii="Arial" w:eastAsia="SimSun" w:hAnsi="Arial" w:cs="Arial"/>
          <w:lang w:val="es-ES"/>
        </w:rPr>
        <w:t xml:space="preserve">  </w:t>
      </w:r>
    </w:p>
    <w:p w14:paraId="0CCDBCFC" w14:textId="77777777" w:rsidR="000F6716" w:rsidRPr="000F2524" w:rsidRDefault="000F6716" w:rsidP="00F13162">
      <w:pPr>
        <w:spacing w:after="0"/>
        <w:jc w:val="both"/>
        <w:rPr>
          <w:rFonts w:ascii="Arial" w:eastAsia="SimSun" w:hAnsi="Arial" w:cs="Arial"/>
          <w:b/>
          <w:lang w:val="es-ES"/>
        </w:rPr>
      </w:pPr>
    </w:p>
    <w:p w14:paraId="4BD7D96D" w14:textId="018FC416" w:rsidR="000F6716" w:rsidRPr="000F2524" w:rsidRDefault="000F6716" w:rsidP="00F13162">
      <w:pPr>
        <w:spacing w:after="0"/>
        <w:jc w:val="both"/>
        <w:rPr>
          <w:rFonts w:ascii="Arial" w:eastAsia="SimSun" w:hAnsi="Arial" w:cs="Arial"/>
          <w:lang w:val="es-ES"/>
        </w:rPr>
      </w:pPr>
      <w:r w:rsidRPr="000F2524">
        <w:rPr>
          <w:rFonts w:ascii="Arial" w:eastAsia="SimSun" w:hAnsi="Arial" w:cs="Arial"/>
          <w:lang w:val="es-ES"/>
        </w:rPr>
        <w:t xml:space="preserve">Con una historia que se remonta a 1924, MG es una marca británica icónica, famosa por fabricar coches deportivos, emocionantes, divertidos de conducir y con una buena relación calidad-precio. Desde el original MG 14/28 Super Sports, diseñado por el legendario Cecil Kimber, hasta el MG ZS EV eléctrico de hoy en día, MG siempre ha sido innovadora. </w:t>
      </w:r>
    </w:p>
    <w:p w14:paraId="32BD082F" w14:textId="77777777" w:rsidR="000F6716" w:rsidRPr="000F2524" w:rsidRDefault="000F6716" w:rsidP="00F13162">
      <w:pPr>
        <w:spacing w:after="0"/>
        <w:jc w:val="both"/>
        <w:rPr>
          <w:rFonts w:ascii="Arial" w:eastAsia="SimSun" w:hAnsi="Arial" w:cs="Arial"/>
          <w:lang w:val="es-ES"/>
        </w:rPr>
      </w:pPr>
    </w:p>
    <w:p w14:paraId="18EFC7E5" w14:textId="77777777" w:rsidR="000F6716" w:rsidRDefault="000F6716" w:rsidP="00F13162">
      <w:pPr>
        <w:spacing w:after="0"/>
        <w:jc w:val="both"/>
        <w:rPr>
          <w:rFonts w:ascii="Arial" w:eastAsia="SimSun" w:hAnsi="Arial" w:cs="Arial"/>
          <w:lang w:val="es-ES"/>
        </w:rPr>
      </w:pPr>
      <w:r w:rsidRPr="000F2524">
        <w:rPr>
          <w:rFonts w:ascii="Arial" w:eastAsia="SimSun" w:hAnsi="Arial" w:cs="Arial"/>
          <w:lang w:val="es-ES"/>
        </w:rPr>
        <w:t xml:space="preserve">MG es una marca moderna, inteligente y electrificada, que tiene el objetivo de convertirse en la nueva referencia de la movilidad eléctrica y de hacerla accesible para todos los públicos. Diseñados en el estudio de diseño avanzado de Marylebone, Londres, y fabricados en plantas de última generación, los MG actuales son prácticos y seguros, y vienen repletos de tecnología y preparados para la vida moderna. </w:t>
      </w:r>
    </w:p>
    <w:p w14:paraId="41D46758" w14:textId="77777777" w:rsidR="000F6716" w:rsidRDefault="000F6716" w:rsidP="000F6716">
      <w:pPr>
        <w:spacing w:line="253" w:lineRule="exact"/>
        <w:rPr>
          <w:rFonts w:ascii="Arial" w:eastAsia="Arial" w:hAnsi="Arial" w:cs="Arial"/>
          <w:b/>
          <w:bCs/>
          <w:color w:val="201F1E"/>
          <w:lang w:val="es-ES"/>
        </w:rPr>
      </w:pPr>
    </w:p>
    <w:p w14:paraId="60A22903" w14:textId="625201A2" w:rsidR="00374349" w:rsidRPr="00117CC4" w:rsidRDefault="00374349" w:rsidP="00374349">
      <w:pPr>
        <w:spacing w:line="276" w:lineRule="auto"/>
        <w:rPr>
          <w:rFonts w:ascii="Arial" w:eastAsia="Arial" w:hAnsi="Arial" w:cs="Arial"/>
          <w:b/>
          <w:bCs/>
          <w:color w:val="201F1E"/>
          <w:lang w:val="es-ES"/>
        </w:rPr>
      </w:pPr>
      <w:r w:rsidRPr="00117CC4">
        <w:rPr>
          <w:rFonts w:ascii="Arial" w:eastAsia="Arial" w:hAnsi="Arial" w:cs="Arial"/>
          <w:b/>
          <w:bCs/>
          <w:color w:val="201F1E"/>
          <w:lang w:val="es-ES"/>
        </w:rPr>
        <w:t>Jos</w:t>
      </w:r>
      <w:r>
        <w:rPr>
          <w:rFonts w:ascii="Arial" w:eastAsia="Arial" w:hAnsi="Arial" w:cs="Arial"/>
          <w:b/>
          <w:bCs/>
          <w:color w:val="201F1E"/>
          <w:lang w:val="es-ES"/>
        </w:rPr>
        <w:t>é</w:t>
      </w:r>
      <w:r w:rsidRPr="00117CC4">
        <w:rPr>
          <w:rFonts w:ascii="Arial" w:eastAsia="Arial" w:hAnsi="Arial" w:cs="Arial"/>
          <w:b/>
          <w:bCs/>
          <w:color w:val="201F1E"/>
          <w:lang w:val="es-ES"/>
        </w:rPr>
        <w:t xml:space="preserve"> Antonio Galve  </w:t>
      </w:r>
    </w:p>
    <w:p w14:paraId="390AD148" w14:textId="77777777" w:rsidR="00DC06FE" w:rsidRDefault="00374349" w:rsidP="00374349">
      <w:pPr>
        <w:spacing w:line="276" w:lineRule="auto"/>
        <w:rPr>
          <w:rFonts w:ascii="Arial" w:eastAsia="Arial" w:hAnsi="Arial" w:cs="Arial"/>
          <w:b/>
          <w:bCs/>
          <w:color w:val="201F1E"/>
          <w:lang w:val="es-ES"/>
        </w:rPr>
      </w:pPr>
      <w:r w:rsidRPr="00117CC4">
        <w:rPr>
          <w:rFonts w:ascii="Arial" w:eastAsia="Arial" w:hAnsi="Arial" w:cs="Arial"/>
          <w:b/>
          <w:bCs/>
          <w:color w:val="201F1E"/>
          <w:lang w:val="es-ES"/>
        </w:rPr>
        <w:t xml:space="preserve">PRODUCT MANAGER &amp; PR </w:t>
      </w:r>
    </w:p>
    <w:p w14:paraId="7F4F8471" w14:textId="578CA778" w:rsidR="000A71F3" w:rsidRDefault="00374349" w:rsidP="0096184A">
      <w:pPr>
        <w:spacing w:line="276" w:lineRule="auto"/>
        <w:rPr>
          <w:rFonts w:ascii="Arial" w:eastAsia="Arial" w:hAnsi="Arial" w:cs="Arial"/>
          <w:b/>
          <w:bCs/>
          <w:color w:val="201F1E"/>
          <w:lang w:val="es-ES"/>
        </w:rPr>
      </w:pPr>
      <w:r w:rsidRPr="00117CC4">
        <w:rPr>
          <w:rFonts w:ascii="Arial" w:eastAsia="Arial" w:hAnsi="Arial" w:cs="Arial"/>
          <w:b/>
          <w:bCs/>
          <w:color w:val="201F1E"/>
          <w:lang w:val="es-ES"/>
        </w:rPr>
        <w:t xml:space="preserve">E-mail: </w:t>
      </w:r>
      <w:hyperlink r:id="rId7" w:history="1">
        <w:r w:rsidR="00736F8A" w:rsidRPr="000D55E2">
          <w:rPr>
            <w:rStyle w:val="Hipervnculo"/>
            <w:rFonts w:ascii="Arial" w:eastAsia="Arial" w:hAnsi="Arial" w:cs="Arial"/>
            <w:b/>
            <w:bCs/>
            <w:lang w:val="es-ES"/>
          </w:rPr>
          <w:t>joseantonio.galve@mgmotor.es</w:t>
        </w:r>
      </w:hyperlink>
    </w:p>
    <w:p w14:paraId="2929DE2B" w14:textId="77777777" w:rsidR="00736F8A" w:rsidRDefault="00736F8A" w:rsidP="0096184A">
      <w:pPr>
        <w:spacing w:line="276" w:lineRule="auto"/>
        <w:rPr>
          <w:rFonts w:ascii="Arial" w:eastAsia="Arial" w:hAnsi="Arial" w:cs="Arial"/>
          <w:b/>
          <w:bCs/>
          <w:color w:val="201F1E"/>
          <w:lang w:val="es-ES"/>
        </w:rPr>
      </w:pPr>
    </w:p>
    <w:p w14:paraId="4A019CE8" w14:textId="3AED42DA" w:rsidR="00736F8A" w:rsidRPr="00DC06FE" w:rsidRDefault="00736F8A" w:rsidP="0096184A">
      <w:pPr>
        <w:spacing w:line="276" w:lineRule="auto"/>
        <w:rPr>
          <w:rFonts w:ascii="Arial" w:eastAsia="Arial" w:hAnsi="Arial" w:cs="Arial"/>
          <w:b/>
          <w:bCs/>
          <w:color w:val="201F1E"/>
          <w:lang w:val="es-ES"/>
        </w:rPr>
      </w:pPr>
      <w:r w:rsidRPr="004F6FF8">
        <w:rPr>
          <w:rFonts w:ascii="Arial" w:eastAsiaTheme="minorEastAsia" w:hAnsi="Arial" w:cs="Arial"/>
          <w:noProof/>
          <w:lang w:val="es-ES" w:eastAsia="es-ES"/>
        </w:rPr>
        <w:drawing>
          <wp:inline distT="0" distB="0" distL="0" distR="0" wp14:anchorId="3B2A857B" wp14:editId="694F82D1">
            <wp:extent cx="2095500" cy="552450"/>
            <wp:effectExtent l="0" t="0" r="0" b="0"/>
            <wp:docPr id="1" name="Afbeelding 1" descr="MG-Recharge-Logo-lef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MG-Recharge-Logo-lef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ED041" w14:textId="3D0257C1" w:rsidR="00C1325C" w:rsidRPr="004F6FF8" w:rsidRDefault="00C1325C" w:rsidP="004F6FF8">
      <w:pPr>
        <w:spacing w:line="276" w:lineRule="auto"/>
        <w:rPr>
          <w:rFonts w:ascii="Arial" w:eastAsiaTheme="minorEastAsia" w:hAnsi="Arial" w:cs="Arial"/>
          <w:lang w:val="es-ES"/>
        </w:rPr>
      </w:pPr>
    </w:p>
    <w:sectPr w:rsidR="00C1325C" w:rsidRPr="004F6FF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06291" w14:textId="77777777" w:rsidR="001E27A3" w:rsidRDefault="001E27A3" w:rsidP="00144731">
      <w:pPr>
        <w:spacing w:after="0" w:line="240" w:lineRule="auto"/>
      </w:pPr>
      <w:r>
        <w:separator/>
      </w:r>
    </w:p>
  </w:endnote>
  <w:endnote w:type="continuationSeparator" w:id="0">
    <w:p w14:paraId="4C828AC4" w14:textId="77777777" w:rsidR="001E27A3" w:rsidRDefault="001E27A3" w:rsidP="0014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D9C40" w14:textId="77777777" w:rsidR="001E27A3" w:rsidRDefault="001E27A3" w:rsidP="00144731">
      <w:pPr>
        <w:spacing w:after="0" w:line="240" w:lineRule="auto"/>
      </w:pPr>
      <w:r>
        <w:separator/>
      </w:r>
    </w:p>
  </w:footnote>
  <w:footnote w:type="continuationSeparator" w:id="0">
    <w:p w14:paraId="0A0AF476" w14:textId="77777777" w:rsidR="001E27A3" w:rsidRDefault="001E27A3" w:rsidP="0014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06A53" w14:textId="37036E35" w:rsidR="004B46C4" w:rsidRPr="00144731" w:rsidRDefault="004B46C4" w:rsidP="00144731">
    <w:pPr>
      <w:pStyle w:val="Encabezado"/>
      <w:jc w:val="right"/>
    </w:pPr>
    <w:r>
      <w:rPr>
        <w:rFonts w:eastAsiaTheme="minorEastAsia" w:cstheme="minorHAnsi"/>
        <w:noProof/>
        <w:sz w:val="24"/>
        <w:szCs w:val="24"/>
        <w:lang w:val="es-ES" w:eastAsia="es-ES"/>
      </w:rPr>
      <w:drawing>
        <wp:inline distT="0" distB="0" distL="0" distR="0" wp14:anchorId="19A7B15C" wp14:editId="514BE28C">
          <wp:extent cx="2095500" cy="552450"/>
          <wp:effectExtent l="0" t="0" r="0" b="0"/>
          <wp:docPr id="2" name="Afbeelding 2" descr="MG-Recharge-Logo-lef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MG-Recharge-Logo-left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322D"/>
    <w:multiLevelType w:val="hybridMultilevel"/>
    <w:tmpl w:val="2D9AF4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A1BD2"/>
    <w:multiLevelType w:val="hybridMultilevel"/>
    <w:tmpl w:val="1700BA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E5D0D"/>
    <w:multiLevelType w:val="hybridMultilevel"/>
    <w:tmpl w:val="48AC75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E3FDB"/>
    <w:multiLevelType w:val="hybridMultilevel"/>
    <w:tmpl w:val="D96EF0E6"/>
    <w:lvl w:ilvl="0" w:tplc="6AE09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CB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14E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CA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E0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946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187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B84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81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535ACF"/>
    <w:multiLevelType w:val="hybridMultilevel"/>
    <w:tmpl w:val="ED1855EC"/>
    <w:lvl w:ilvl="0" w:tplc="D9867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96A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C5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6C3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87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05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E0E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CC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40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837F6B"/>
    <w:multiLevelType w:val="hybridMultilevel"/>
    <w:tmpl w:val="18245C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A1D06"/>
    <w:multiLevelType w:val="hybridMultilevel"/>
    <w:tmpl w:val="70EA1BCE"/>
    <w:lvl w:ilvl="0" w:tplc="FF74B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42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69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8E4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C4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48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49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C7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42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86F46ED"/>
    <w:multiLevelType w:val="hybridMultilevel"/>
    <w:tmpl w:val="8AFC64B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FB0044"/>
    <w:multiLevelType w:val="hybridMultilevel"/>
    <w:tmpl w:val="C0F4C7B0"/>
    <w:lvl w:ilvl="0" w:tplc="8758C6F2">
      <w:numFmt w:val="bullet"/>
      <w:lvlText w:val="•"/>
      <w:lvlJc w:val="left"/>
      <w:pPr>
        <w:ind w:left="1065" w:hanging="705"/>
      </w:pPr>
      <w:rPr>
        <w:rFonts w:ascii="Arial" w:eastAsia="SimSu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82A67"/>
    <w:multiLevelType w:val="hybridMultilevel"/>
    <w:tmpl w:val="2ECE1F94"/>
    <w:lvl w:ilvl="0" w:tplc="45C06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9236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105A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3678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E2EF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365E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AAE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03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9CC6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A6C0390"/>
    <w:multiLevelType w:val="multilevel"/>
    <w:tmpl w:val="9046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A511E"/>
    <w:multiLevelType w:val="hybridMultilevel"/>
    <w:tmpl w:val="6DBEA2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1"/>
  </w:num>
  <w:num w:numId="7">
    <w:abstractNumId w:val="1"/>
  </w:num>
  <w:num w:numId="8">
    <w:abstractNumId w:val="9"/>
  </w:num>
  <w:num w:numId="9">
    <w:abstractNumId w:val="10"/>
  </w:num>
  <w:num w:numId="10">
    <w:abstractNumId w:val="12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86"/>
    <w:rsid w:val="0000222C"/>
    <w:rsid w:val="00010E21"/>
    <w:rsid w:val="0001115B"/>
    <w:rsid w:val="000318D4"/>
    <w:rsid w:val="0003345D"/>
    <w:rsid w:val="000366C3"/>
    <w:rsid w:val="000473D1"/>
    <w:rsid w:val="00052E9C"/>
    <w:rsid w:val="0006592B"/>
    <w:rsid w:val="00070091"/>
    <w:rsid w:val="000732D9"/>
    <w:rsid w:val="00075740"/>
    <w:rsid w:val="00085B75"/>
    <w:rsid w:val="000A3F14"/>
    <w:rsid w:val="000A71F3"/>
    <w:rsid w:val="000D6F87"/>
    <w:rsid w:val="000E416F"/>
    <w:rsid w:val="000F2524"/>
    <w:rsid w:val="000F66B2"/>
    <w:rsid w:val="000F6716"/>
    <w:rsid w:val="000F69CE"/>
    <w:rsid w:val="00107E61"/>
    <w:rsid w:val="0011130C"/>
    <w:rsid w:val="00116CA0"/>
    <w:rsid w:val="001257F6"/>
    <w:rsid w:val="00125805"/>
    <w:rsid w:val="001267DB"/>
    <w:rsid w:val="00141C21"/>
    <w:rsid w:val="00144731"/>
    <w:rsid w:val="001551BD"/>
    <w:rsid w:val="00163DFB"/>
    <w:rsid w:val="00177D8B"/>
    <w:rsid w:val="0018498A"/>
    <w:rsid w:val="001926DE"/>
    <w:rsid w:val="00194C17"/>
    <w:rsid w:val="001B325C"/>
    <w:rsid w:val="001B79C8"/>
    <w:rsid w:val="001C3410"/>
    <w:rsid w:val="001D1576"/>
    <w:rsid w:val="001D427B"/>
    <w:rsid w:val="001D57EB"/>
    <w:rsid w:val="001D7817"/>
    <w:rsid w:val="001E27A3"/>
    <w:rsid w:val="00215707"/>
    <w:rsid w:val="00224CFD"/>
    <w:rsid w:val="002319E7"/>
    <w:rsid w:val="00234C5B"/>
    <w:rsid w:val="002479DA"/>
    <w:rsid w:val="00250177"/>
    <w:rsid w:val="00261965"/>
    <w:rsid w:val="00275FCF"/>
    <w:rsid w:val="00282F7F"/>
    <w:rsid w:val="00284D25"/>
    <w:rsid w:val="00292884"/>
    <w:rsid w:val="002943C6"/>
    <w:rsid w:val="00295AF5"/>
    <w:rsid w:val="00296435"/>
    <w:rsid w:val="002A1F5D"/>
    <w:rsid w:val="002A5727"/>
    <w:rsid w:val="002C042A"/>
    <w:rsid w:val="002C5566"/>
    <w:rsid w:val="002C5F50"/>
    <w:rsid w:val="002D6316"/>
    <w:rsid w:val="002E3BD1"/>
    <w:rsid w:val="002E4219"/>
    <w:rsid w:val="002E6DD6"/>
    <w:rsid w:val="002F7EC6"/>
    <w:rsid w:val="00302618"/>
    <w:rsid w:val="00306411"/>
    <w:rsid w:val="003069F5"/>
    <w:rsid w:val="00310807"/>
    <w:rsid w:val="00313877"/>
    <w:rsid w:val="00315572"/>
    <w:rsid w:val="00316B9E"/>
    <w:rsid w:val="0032301D"/>
    <w:rsid w:val="003262B7"/>
    <w:rsid w:val="00326AD7"/>
    <w:rsid w:val="00334AA0"/>
    <w:rsid w:val="0034278B"/>
    <w:rsid w:val="00350F61"/>
    <w:rsid w:val="003522E9"/>
    <w:rsid w:val="00354EA7"/>
    <w:rsid w:val="003563DB"/>
    <w:rsid w:val="00356CA1"/>
    <w:rsid w:val="00357B45"/>
    <w:rsid w:val="003604FF"/>
    <w:rsid w:val="0036250C"/>
    <w:rsid w:val="00363AF0"/>
    <w:rsid w:val="003677C8"/>
    <w:rsid w:val="00374349"/>
    <w:rsid w:val="003834E0"/>
    <w:rsid w:val="00383E36"/>
    <w:rsid w:val="003A499B"/>
    <w:rsid w:val="003A7BC3"/>
    <w:rsid w:val="003B55F7"/>
    <w:rsid w:val="003B7E3A"/>
    <w:rsid w:val="003C4635"/>
    <w:rsid w:val="003C542F"/>
    <w:rsid w:val="003D011D"/>
    <w:rsid w:val="003D6DFB"/>
    <w:rsid w:val="003E09FD"/>
    <w:rsid w:val="003E4EBF"/>
    <w:rsid w:val="003F4714"/>
    <w:rsid w:val="0040093B"/>
    <w:rsid w:val="00401151"/>
    <w:rsid w:val="00410776"/>
    <w:rsid w:val="0041101A"/>
    <w:rsid w:val="0041111D"/>
    <w:rsid w:val="00412F6E"/>
    <w:rsid w:val="00417156"/>
    <w:rsid w:val="00422960"/>
    <w:rsid w:val="00426A98"/>
    <w:rsid w:val="00430086"/>
    <w:rsid w:val="00431B79"/>
    <w:rsid w:val="0043289F"/>
    <w:rsid w:val="004411FD"/>
    <w:rsid w:val="00460199"/>
    <w:rsid w:val="00461640"/>
    <w:rsid w:val="00470DD9"/>
    <w:rsid w:val="0047751C"/>
    <w:rsid w:val="00494657"/>
    <w:rsid w:val="004957CE"/>
    <w:rsid w:val="004B07B8"/>
    <w:rsid w:val="004B19B1"/>
    <w:rsid w:val="004B46C4"/>
    <w:rsid w:val="004C400A"/>
    <w:rsid w:val="004C77F7"/>
    <w:rsid w:val="004D1B27"/>
    <w:rsid w:val="004F08D1"/>
    <w:rsid w:val="004F6FF8"/>
    <w:rsid w:val="00500ECB"/>
    <w:rsid w:val="00512CE2"/>
    <w:rsid w:val="0051527B"/>
    <w:rsid w:val="00517570"/>
    <w:rsid w:val="005215B7"/>
    <w:rsid w:val="005259CA"/>
    <w:rsid w:val="00531BAA"/>
    <w:rsid w:val="005369A4"/>
    <w:rsid w:val="00545D03"/>
    <w:rsid w:val="00555C57"/>
    <w:rsid w:val="005570D7"/>
    <w:rsid w:val="0056441F"/>
    <w:rsid w:val="005666E2"/>
    <w:rsid w:val="00572ED5"/>
    <w:rsid w:val="005757C9"/>
    <w:rsid w:val="00576AF3"/>
    <w:rsid w:val="0058312B"/>
    <w:rsid w:val="00592B05"/>
    <w:rsid w:val="00595219"/>
    <w:rsid w:val="00597947"/>
    <w:rsid w:val="005A32A4"/>
    <w:rsid w:val="005A4DD3"/>
    <w:rsid w:val="005A5BD5"/>
    <w:rsid w:val="005A73BA"/>
    <w:rsid w:val="005B1419"/>
    <w:rsid w:val="005C7139"/>
    <w:rsid w:val="005D094C"/>
    <w:rsid w:val="005D1688"/>
    <w:rsid w:val="005D43A1"/>
    <w:rsid w:val="005E0865"/>
    <w:rsid w:val="005E3EA4"/>
    <w:rsid w:val="005E50F3"/>
    <w:rsid w:val="005E609B"/>
    <w:rsid w:val="005E619B"/>
    <w:rsid w:val="005F24B4"/>
    <w:rsid w:val="005F2527"/>
    <w:rsid w:val="00600686"/>
    <w:rsid w:val="006031A8"/>
    <w:rsid w:val="00610495"/>
    <w:rsid w:val="006112DD"/>
    <w:rsid w:val="006114FB"/>
    <w:rsid w:val="00613B10"/>
    <w:rsid w:val="00615F4E"/>
    <w:rsid w:val="0062328E"/>
    <w:rsid w:val="00633933"/>
    <w:rsid w:val="00645219"/>
    <w:rsid w:val="006477A0"/>
    <w:rsid w:val="00651C51"/>
    <w:rsid w:val="00655395"/>
    <w:rsid w:val="0065703A"/>
    <w:rsid w:val="00664B8C"/>
    <w:rsid w:val="00666700"/>
    <w:rsid w:val="00676BEA"/>
    <w:rsid w:val="00683429"/>
    <w:rsid w:val="0068422B"/>
    <w:rsid w:val="00697050"/>
    <w:rsid w:val="006A2296"/>
    <w:rsid w:val="006A4BEC"/>
    <w:rsid w:val="006A4C4A"/>
    <w:rsid w:val="006A528C"/>
    <w:rsid w:val="006C0DC3"/>
    <w:rsid w:val="006C1C06"/>
    <w:rsid w:val="006C47C8"/>
    <w:rsid w:val="006D06DC"/>
    <w:rsid w:val="006D3C71"/>
    <w:rsid w:val="006D3D20"/>
    <w:rsid w:val="006E027D"/>
    <w:rsid w:val="006F6EFD"/>
    <w:rsid w:val="007018D7"/>
    <w:rsid w:val="007067AF"/>
    <w:rsid w:val="007123A2"/>
    <w:rsid w:val="007172BF"/>
    <w:rsid w:val="007221AE"/>
    <w:rsid w:val="00736365"/>
    <w:rsid w:val="00736C42"/>
    <w:rsid w:val="00736F8A"/>
    <w:rsid w:val="0075780C"/>
    <w:rsid w:val="0076544A"/>
    <w:rsid w:val="00775D7D"/>
    <w:rsid w:val="00784D2D"/>
    <w:rsid w:val="007A6289"/>
    <w:rsid w:val="007B044B"/>
    <w:rsid w:val="007B4776"/>
    <w:rsid w:val="007B68F6"/>
    <w:rsid w:val="007C3377"/>
    <w:rsid w:val="007C5C8A"/>
    <w:rsid w:val="007C6E63"/>
    <w:rsid w:val="007D071D"/>
    <w:rsid w:val="007D10F9"/>
    <w:rsid w:val="007E4D9C"/>
    <w:rsid w:val="007E7F57"/>
    <w:rsid w:val="007F3F31"/>
    <w:rsid w:val="007F4412"/>
    <w:rsid w:val="00800E8A"/>
    <w:rsid w:val="00806AFD"/>
    <w:rsid w:val="00806EB1"/>
    <w:rsid w:val="008115E0"/>
    <w:rsid w:val="008210BA"/>
    <w:rsid w:val="00825B13"/>
    <w:rsid w:val="008346C4"/>
    <w:rsid w:val="0083539F"/>
    <w:rsid w:val="008418BA"/>
    <w:rsid w:val="0084308E"/>
    <w:rsid w:val="00851116"/>
    <w:rsid w:val="008638FA"/>
    <w:rsid w:val="00864871"/>
    <w:rsid w:val="008744E8"/>
    <w:rsid w:val="008921DE"/>
    <w:rsid w:val="00892EB4"/>
    <w:rsid w:val="00894666"/>
    <w:rsid w:val="00897C81"/>
    <w:rsid w:val="008A2737"/>
    <w:rsid w:val="008B094F"/>
    <w:rsid w:val="008D3D6F"/>
    <w:rsid w:val="008D3EFE"/>
    <w:rsid w:val="008D3F8F"/>
    <w:rsid w:val="008E0F88"/>
    <w:rsid w:val="008E714B"/>
    <w:rsid w:val="00900DE4"/>
    <w:rsid w:val="00915765"/>
    <w:rsid w:val="00920071"/>
    <w:rsid w:val="00923679"/>
    <w:rsid w:val="00927ADF"/>
    <w:rsid w:val="00937257"/>
    <w:rsid w:val="00946826"/>
    <w:rsid w:val="00953C81"/>
    <w:rsid w:val="0096184A"/>
    <w:rsid w:val="00965039"/>
    <w:rsid w:val="00970B88"/>
    <w:rsid w:val="00975134"/>
    <w:rsid w:val="00975667"/>
    <w:rsid w:val="0097770E"/>
    <w:rsid w:val="00977DFE"/>
    <w:rsid w:val="00985E30"/>
    <w:rsid w:val="009871AD"/>
    <w:rsid w:val="009A5C56"/>
    <w:rsid w:val="009A5E34"/>
    <w:rsid w:val="009B69C4"/>
    <w:rsid w:val="009C00A3"/>
    <w:rsid w:val="009C1746"/>
    <w:rsid w:val="009C565D"/>
    <w:rsid w:val="009D6571"/>
    <w:rsid w:val="009E4B5B"/>
    <w:rsid w:val="009E59B7"/>
    <w:rsid w:val="009E7A7B"/>
    <w:rsid w:val="00A06D4C"/>
    <w:rsid w:val="00A12A56"/>
    <w:rsid w:val="00A15557"/>
    <w:rsid w:val="00A20F79"/>
    <w:rsid w:val="00A268EE"/>
    <w:rsid w:val="00A36A00"/>
    <w:rsid w:val="00A402DC"/>
    <w:rsid w:val="00A4190D"/>
    <w:rsid w:val="00A4780C"/>
    <w:rsid w:val="00A61018"/>
    <w:rsid w:val="00A61EA4"/>
    <w:rsid w:val="00A80AE8"/>
    <w:rsid w:val="00A92BE4"/>
    <w:rsid w:val="00A9625D"/>
    <w:rsid w:val="00AA6EC6"/>
    <w:rsid w:val="00AB336B"/>
    <w:rsid w:val="00AC285E"/>
    <w:rsid w:val="00AD1552"/>
    <w:rsid w:val="00AD7E6A"/>
    <w:rsid w:val="00AE45B3"/>
    <w:rsid w:val="00AF50CD"/>
    <w:rsid w:val="00B01CEF"/>
    <w:rsid w:val="00B06338"/>
    <w:rsid w:val="00B11FC6"/>
    <w:rsid w:val="00B20057"/>
    <w:rsid w:val="00B20E53"/>
    <w:rsid w:val="00B218A4"/>
    <w:rsid w:val="00B24718"/>
    <w:rsid w:val="00B26575"/>
    <w:rsid w:val="00B27B5E"/>
    <w:rsid w:val="00B34FB1"/>
    <w:rsid w:val="00B359C5"/>
    <w:rsid w:val="00B37777"/>
    <w:rsid w:val="00B517A4"/>
    <w:rsid w:val="00B554CC"/>
    <w:rsid w:val="00B64646"/>
    <w:rsid w:val="00B646A7"/>
    <w:rsid w:val="00B751B7"/>
    <w:rsid w:val="00B8641D"/>
    <w:rsid w:val="00B9256F"/>
    <w:rsid w:val="00B9333D"/>
    <w:rsid w:val="00B9484E"/>
    <w:rsid w:val="00B95437"/>
    <w:rsid w:val="00BA08A7"/>
    <w:rsid w:val="00BA6640"/>
    <w:rsid w:val="00BB35E8"/>
    <w:rsid w:val="00BC0218"/>
    <w:rsid w:val="00BC19B4"/>
    <w:rsid w:val="00BC6277"/>
    <w:rsid w:val="00BD1EB3"/>
    <w:rsid w:val="00BD376E"/>
    <w:rsid w:val="00BE2D9B"/>
    <w:rsid w:val="00BE4D10"/>
    <w:rsid w:val="00BF0343"/>
    <w:rsid w:val="00BF5DD0"/>
    <w:rsid w:val="00C03C2A"/>
    <w:rsid w:val="00C03FB9"/>
    <w:rsid w:val="00C0667E"/>
    <w:rsid w:val="00C10786"/>
    <w:rsid w:val="00C1325C"/>
    <w:rsid w:val="00C300C3"/>
    <w:rsid w:val="00C33E31"/>
    <w:rsid w:val="00C40FCF"/>
    <w:rsid w:val="00C42312"/>
    <w:rsid w:val="00C46AAF"/>
    <w:rsid w:val="00C72441"/>
    <w:rsid w:val="00C73ED7"/>
    <w:rsid w:val="00C769A7"/>
    <w:rsid w:val="00C77BDB"/>
    <w:rsid w:val="00C82948"/>
    <w:rsid w:val="00C8670A"/>
    <w:rsid w:val="00C904E7"/>
    <w:rsid w:val="00CA0DCE"/>
    <w:rsid w:val="00CA10DA"/>
    <w:rsid w:val="00CA134F"/>
    <w:rsid w:val="00CA3520"/>
    <w:rsid w:val="00CA6404"/>
    <w:rsid w:val="00CB54F4"/>
    <w:rsid w:val="00CB6DA3"/>
    <w:rsid w:val="00CC6E9A"/>
    <w:rsid w:val="00CE0965"/>
    <w:rsid w:val="00CE1E41"/>
    <w:rsid w:val="00CF0F9E"/>
    <w:rsid w:val="00CF5B80"/>
    <w:rsid w:val="00CF5D1D"/>
    <w:rsid w:val="00D007F3"/>
    <w:rsid w:val="00D041A8"/>
    <w:rsid w:val="00D053D0"/>
    <w:rsid w:val="00D22C9F"/>
    <w:rsid w:val="00D23B16"/>
    <w:rsid w:val="00D23C3D"/>
    <w:rsid w:val="00D249FF"/>
    <w:rsid w:val="00D24C19"/>
    <w:rsid w:val="00D264AA"/>
    <w:rsid w:val="00D274B8"/>
    <w:rsid w:val="00D3052E"/>
    <w:rsid w:val="00D32AAC"/>
    <w:rsid w:val="00D375B5"/>
    <w:rsid w:val="00D43769"/>
    <w:rsid w:val="00D44A95"/>
    <w:rsid w:val="00D44EC5"/>
    <w:rsid w:val="00D45F9D"/>
    <w:rsid w:val="00D52B66"/>
    <w:rsid w:val="00D57511"/>
    <w:rsid w:val="00D57A2A"/>
    <w:rsid w:val="00D6102D"/>
    <w:rsid w:val="00D72799"/>
    <w:rsid w:val="00D76129"/>
    <w:rsid w:val="00D83D16"/>
    <w:rsid w:val="00D856D1"/>
    <w:rsid w:val="00D86CAC"/>
    <w:rsid w:val="00D91A2A"/>
    <w:rsid w:val="00D969A8"/>
    <w:rsid w:val="00DA1055"/>
    <w:rsid w:val="00DA1992"/>
    <w:rsid w:val="00DA50E4"/>
    <w:rsid w:val="00DA69C2"/>
    <w:rsid w:val="00DB7761"/>
    <w:rsid w:val="00DB7A2A"/>
    <w:rsid w:val="00DC06FE"/>
    <w:rsid w:val="00DC1721"/>
    <w:rsid w:val="00DC4E3B"/>
    <w:rsid w:val="00DD3E13"/>
    <w:rsid w:val="00DD5DBF"/>
    <w:rsid w:val="00DE5024"/>
    <w:rsid w:val="00DF0B2B"/>
    <w:rsid w:val="00DF1A3B"/>
    <w:rsid w:val="00DF7CA6"/>
    <w:rsid w:val="00E07404"/>
    <w:rsid w:val="00E23622"/>
    <w:rsid w:val="00E56EA8"/>
    <w:rsid w:val="00E60288"/>
    <w:rsid w:val="00E6062E"/>
    <w:rsid w:val="00E6208D"/>
    <w:rsid w:val="00E64C3E"/>
    <w:rsid w:val="00E664FF"/>
    <w:rsid w:val="00E80011"/>
    <w:rsid w:val="00E82FA5"/>
    <w:rsid w:val="00E83B35"/>
    <w:rsid w:val="00E84C86"/>
    <w:rsid w:val="00EA4905"/>
    <w:rsid w:val="00EB4F58"/>
    <w:rsid w:val="00ED590D"/>
    <w:rsid w:val="00ED6840"/>
    <w:rsid w:val="00EE190C"/>
    <w:rsid w:val="00EF1F1E"/>
    <w:rsid w:val="00F020F2"/>
    <w:rsid w:val="00F02111"/>
    <w:rsid w:val="00F07F0B"/>
    <w:rsid w:val="00F13162"/>
    <w:rsid w:val="00F22566"/>
    <w:rsid w:val="00F35B36"/>
    <w:rsid w:val="00F372EF"/>
    <w:rsid w:val="00F44B44"/>
    <w:rsid w:val="00F45386"/>
    <w:rsid w:val="00F52015"/>
    <w:rsid w:val="00F54434"/>
    <w:rsid w:val="00F60DE4"/>
    <w:rsid w:val="00F61177"/>
    <w:rsid w:val="00F64EF0"/>
    <w:rsid w:val="00F72A93"/>
    <w:rsid w:val="00F9380B"/>
    <w:rsid w:val="00FC4D65"/>
    <w:rsid w:val="00FC4FF5"/>
    <w:rsid w:val="00FD227B"/>
    <w:rsid w:val="00FD31A9"/>
    <w:rsid w:val="00FF33D8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488D"/>
  <w15:chartTrackingRefBased/>
  <w15:docId w15:val="{8FBA9303-6E67-43A4-8900-3A9332F5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86"/>
    <w:pPr>
      <w:spacing w:line="254" w:lineRule="auto"/>
    </w:pPr>
  </w:style>
  <w:style w:type="paragraph" w:styleId="Ttulo2">
    <w:name w:val="heading 2"/>
    <w:basedOn w:val="Normal"/>
    <w:link w:val="Ttulo2Car"/>
    <w:uiPriority w:val="9"/>
    <w:qFormat/>
    <w:rsid w:val="00BA6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9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4C8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84C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4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731"/>
  </w:style>
  <w:style w:type="paragraph" w:styleId="Piedepgina">
    <w:name w:val="footer"/>
    <w:basedOn w:val="Normal"/>
    <w:link w:val="PiedepginaCar"/>
    <w:uiPriority w:val="99"/>
    <w:unhideWhenUsed/>
    <w:rsid w:val="00144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731"/>
  </w:style>
  <w:style w:type="character" w:styleId="Textoennegrita">
    <w:name w:val="Strong"/>
    <w:basedOn w:val="Fuentedeprrafopredeter"/>
    <w:uiPriority w:val="22"/>
    <w:qFormat/>
    <w:rsid w:val="00326AD7"/>
    <w:rPr>
      <w:b/>
      <w:bCs/>
    </w:rPr>
  </w:style>
  <w:style w:type="paragraph" w:styleId="Sinespaciado">
    <w:name w:val="No Spacing"/>
    <w:uiPriority w:val="1"/>
    <w:qFormat/>
    <w:rsid w:val="004B07B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2D9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A4DD3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BA6640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A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F6FF8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9E7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5369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211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19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1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motor.e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seantonio.galve@mgmotor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gmotor.eu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703</Words>
  <Characters>3869</Characters>
  <Application>Microsoft Office Word</Application>
  <DocSecurity>0</DocSecurity>
  <Lines>32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Belinfante</dc:creator>
  <cp:keywords/>
  <dc:description/>
  <cp:lastModifiedBy>Javier M. Gálvez</cp:lastModifiedBy>
  <cp:revision>6</cp:revision>
  <cp:lastPrinted>2020-09-14T14:02:00Z</cp:lastPrinted>
  <dcterms:created xsi:type="dcterms:W3CDTF">2023-05-03T09:44:00Z</dcterms:created>
  <dcterms:modified xsi:type="dcterms:W3CDTF">2023-05-03T11:06:00Z</dcterms:modified>
</cp:coreProperties>
</file>