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38" w:rsidRDefault="006F48CC">
      <w:pPr>
        <w:rPr>
          <w:rFonts w:ascii="Arial" w:eastAsia="Arial" w:hAnsi="Arial" w:cs="Arial"/>
          <w:color w:val="FF0000"/>
        </w:rPr>
      </w:pPr>
      <w:r>
        <w:rPr>
          <w:rFonts w:ascii="Arial" w:eastAsia="Arial" w:hAnsi="Arial" w:cs="Arial"/>
        </w:rPr>
        <w:t>Press Release</w:t>
      </w:r>
    </w:p>
    <w:p w:rsidR="000D6C38" w:rsidRDefault="006F48CC">
      <w:pPr>
        <w:rPr>
          <w:rFonts w:ascii="Arial" w:eastAsia="Arial" w:hAnsi="Arial" w:cs="Arial"/>
          <w:color w:val="FF0000"/>
          <w:sz w:val="28"/>
          <w:szCs w:val="28"/>
        </w:rPr>
      </w:pPr>
      <w:r>
        <w:rPr>
          <w:rFonts w:ascii="Arial" w:eastAsia="Arial" w:hAnsi="Arial" w:cs="Arial"/>
          <w:b/>
          <w:sz w:val="28"/>
          <w:szCs w:val="28"/>
        </w:rPr>
        <w:br/>
      </w:r>
      <w:r>
        <w:rPr>
          <w:rFonts w:ascii="Arial" w:eastAsia="Arial" w:hAnsi="Arial" w:cs="Arial"/>
          <w:b/>
          <w:sz w:val="28"/>
          <w:szCs w:val="28"/>
        </w:rPr>
        <w:br/>
      </w:r>
      <w:r w:rsidR="00791860" w:rsidRPr="00B576E0">
        <w:rPr>
          <w:rFonts w:ascii="Arial" w:hAnsi="Arial" w:cs="Arial"/>
          <w:b/>
          <w:bCs/>
          <w:color w:val="000000" w:themeColor="text1"/>
          <w:sz w:val="28"/>
          <w:szCs w:val="28"/>
        </w:rPr>
        <w:t>MG</w:t>
      </w:r>
      <w:r w:rsidR="009A1FFE">
        <w:rPr>
          <w:rFonts w:ascii="Arial" w:hAnsi="Arial" w:cs="Arial" w:hint="eastAsia"/>
          <w:b/>
          <w:bCs/>
          <w:color w:val="000000" w:themeColor="text1"/>
          <w:sz w:val="28"/>
          <w:szCs w:val="28"/>
        </w:rPr>
        <w:t xml:space="preserve"> </w:t>
      </w:r>
      <w:proofErr w:type="spellStart"/>
      <w:r w:rsidR="009A1FFE">
        <w:rPr>
          <w:rFonts w:ascii="Arial" w:hAnsi="Arial" w:cs="Arial" w:hint="eastAsia"/>
          <w:b/>
          <w:bCs/>
          <w:color w:val="000000" w:themeColor="text1"/>
          <w:sz w:val="28"/>
          <w:szCs w:val="28"/>
        </w:rPr>
        <w:t>Cyberster</w:t>
      </w:r>
      <w:proofErr w:type="spellEnd"/>
      <w:r w:rsidR="009A1FFE">
        <w:rPr>
          <w:rFonts w:ascii="Arial" w:hAnsi="Arial" w:cs="Arial" w:hint="eastAsia"/>
          <w:b/>
          <w:bCs/>
          <w:color w:val="000000" w:themeColor="text1"/>
          <w:sz w:val="28"/>
          <w:szCs w:val="28"/>
        </w:rPr>
        <w:t xml:space="preserve"> makes exclusive debut in London</w:t>
      </w:r>
      <w:r>
        <w:rPr>
          <w:rFonts w:ascii="Arial" w:eastAsia="Arial" w:hAnsi="Arial" w:cs="Arial"/>
          <w:color w:val="FF0000"/>
          <w:sz w:val="24"/>
          <w:szCs w:val="24"/>
        </w:rPr>
        <w:t xml:space="preserve"> </w:t>
      </w:r>
    </w:p>
    <w:p w:rsidR="000D6C38" w:rsidRDefault="000D6C38">
      <w:pPr>
        <w:pBdr>
          <w:top w:val="nil"/>
          <w:left w:val="nil"/>
          <w:bottom w:val="nil"/>
          <w:right w:val="nil"/>
          <w:between w:val="nil"/>
        </w:pBdr>
        <w:spacing w:after="0" w:line="259" w:lineRule="auto"/>
        <w:ind w:left="720"/>
        <w:rPr>
          <w:rFonts w:ascii="Arial" w:eastAsia="Arial" w:hAnsi="Arial" w:cs="Arial"/>
          <w:b/>
          <w:color w:val="000000"/>
        </w:rPr>
      </w:pPr>
    </w:p>
    <w:p w:rsidR="009A1FFE" w:rsidRPr="009A1FFE" w:rsidRDefault="009A1FFE" w:rsidP="009A1FFE">
      <w:pPr>
        <w:numPr>
          <w:ilvl w:val="0"/>
          <w:numId w:val="1"/>
        </w:numPr>
        <w:pBdr>
          <w:top w:val="nil"/>
          <w:left w:val="nil"/>
          <w:bottom w:val="nil"/>
          <w:right w:val="nil"/>
          <w:between w:val="nil"/>
        </w:pBdr>
        <w:spacing w:line="259" w:lineRule="auto"/>
        <w:rPr>
          <w:rFonts w:ascii="Arial" w:eastAsia="Arial" w:hAnsi="Arial" w:cs="Arial"/>
          <w:b/>
          <w:color w:val="000000"/>
        </w:rPr>
      </w:pPr>
      <w:bookmarkStart w:id="0" w:name="_gjdgxs" w:colFirst="0" w:colLast="0"/>
      <w:bookmarkEnd w:id="0"/>
      <w:r w:rsidRPr="009A1FFE">
        <w:rPr>
          <w:rFonts w:ascii="Arial" w:eastAsia="Arial" w:hAnsi="Arial" w:cs="Arial"/>
          <w:b/>
          <w:color w:val="000000"/>
        </w:rPr>
        <w:t>A pre-production design model of MG’s dramatic new all-electric MG roadster stars at special preview event</w:t>
      </w:r>
    </w:p>
    <w:p w:rsidR="009A1FFE" w:rsidRPr="009A1FFE" w:rsidRDefault="009A1FFE" w:rsidP="009A1FFE">
      <w:pPr>
        <w:numPr>
          <w:ilvl w:val="0"/>
          <w:numId w:val="1"/>
        </w:numPr>
        <w:pBdr>
          <w:top w:val="nil"/>
          <w:left w:val="nil"/>
          <w:bottom w:val="nil"/>
          <w:right w:val="nil"/>
          <w:between w:val="nil"/>
        </w:pBdr>
        <w:spacing w:line="259" w:lineRule="auto"/>
        <w:rPr>
          <w:rFonts w:ascii="Arial" w:eastAsia="Arial" w:hAnsi="Arial" w:cs="Arial"/>
          <w:b/>
          <w:color w:val="000000"/>
        </w:rPr>
      </w:pPr>
      <w:r w:rsidRPr="009A1FFE">
        <w:rPr>
          <w:rFonts w:ascii="Arial" w:eastAsia="Arial" w:hAnsi="Arial" w:cs="Arial"/>
          <w:b/>
          <w:color w:val="000000"/>
        </w:rPr>
        <w:t xml:space="preserve">Expected in Summer 2024, the </w:t>
      </w:r>
      <w:proofErr w:type="spellStart"/>
      <w:r w:rsidRPr="009A1FFE">
        <w:rPr>
          <w:rFonts w:ascii="Arial" w:eastAsia="Arial" w:hAnsi="Arial" w:cs="Arial"/>
          <w:b/>
          <w:color w:val="000000"/>
        </w:rPr>
        <w:t>Cyberster</w:t>
      </w:r>
      <w:proofErr w:type="spellEnd"/>
      <w:r w:rsidRPr="009A1FFE">
        <w:rPr>
          <w:rFonts w:ascii="Arial" w:eastAsia="Arial" w:hAnsi="Arial" w:cs="Arial"/>
          <w:b/>
          <w:color w:val="000000"/>
        </w:rPr>
        <w:t xml:space="preserve"> promises to open a new chapter for MG, as the company returns to its roots with an exciting new sports car</w:t>
      </w:r>
    </w:p>
    <w:p w:rsidR="000D6C38" w:rsidRDefault="009A1FFE" w:rsidP="009A1FFE">
      <w:pPr>
        <w:numPr>
          <w:ilvl w:val="0"/>
          <w:numId w:val="1"/>
        </w:numPr>
        <w:pBdr>
          <w:top w:val="nil"/>
          <w:left w:val="nil"/>
          <w:bottom w:val="nil"/>
          <w:right w:val="nil"/>
          <w:between w:val="nil"/>
        </w:pBdr>
        <w:spacing w:line="259" w:lineRule="auto"/>
        <w:rPr>
          <w:b/>
          <w:color w:val="000000"/>
        </w:rPr>
      </w:pPr>
      <w:r w:rsidRPr="009A1FFE">
        <w:rPr>
          <w:rFonts w:ascii="Arial" w:eastAsia="Arial" w:hAnsi="Arial" w:cs="Arial"/>
          <w:b/>
          <w:color w:val="000000"/>
        </w:rPr>
        <w:t xml:space="preserve">New film highlights the </w:t>
      </w:r>
      <w:proofErr w:type="spellStart"/>
      <w:r w:rsidRPr="009A1FFE">
        <w:rPr>
          <w:rFonts w:ascii="Arial" w:eastAsia="Arial" w:hAnsi="Arial" w:cs="Arial"/>
          <w:b/>
          <w:color w:val="000000"/>
        </w:rPr>
        <w:t>Cyberster</w:t>
      </w:r>
      <w:proofErr w:type="spellEnd"/>
      <w:r w:rsidRPr="009A1FFE">
        <w:rPr>
          <w:rFonts w:ascii="Arial" w:eastAsia="Arial" w:hAnsi="Arial" w:cs="Arial"/>
          <w:b/>
          <w:color w:val="000000"/>
        </w:rPr>
        <w:t xml:space="preserve"> design story, led by advanced design director Carl Gotham</w:t>
      </w:r>
    </w:p>
    <w:p w:rsidR="000D6C38" w:rsidRDefault="000D6C38">
      <w:pPr>
        <w:spacing w:after="0" w:line="259" w:lineRule="auto"/>
        <w:ind w:left="720"/>
        <w:rPr>
          <w:rFonts w:ascii="Arial" w:eastAsia="Arial" w:hAnsi="Arial" w:cs="Arial"/>
          <w:b/>
        </w:rPr>
      </w:pPr>
    </w:p>
    <w:p w:rsidR="009A1FFE" w:rsidRPr="009A1FFE" w:rsidRDefault="009A1FFE" w:rsidP="009A1FFE">
      <w:pPr>
        <w:spacing w:line="259" w:lineRule="auto"/>
        <w:rPr>
          <w:rFonts w:ascii="Arial" w:eastAsia="Arial" w:hAnsi="Arial" w:cs="Arial"/>
        </w:rPr>
      </w:pPr>
      <w:r w:rsidRPr="009A1FFE">
        <w:rPr>
          <w:rFonts w:ascii="Arial" w:eastAsia="Arial" w:hAnsi="Arial" w:cs="Arial"/>
        </w:rPr>
        <w:t xml:space="preserve">A pre-production design model of MG’s dramatic new sports car, the </w:t>
      </w:r>
      <w:proofErr w:type="spellStart"/>
      <w:r w:rsidRPr="009A1FFE">
        <w:rPr>
          <w:rFonts w:ascii="Arial" w:eastAsia="Arial" w:hAnsi="Arial" w:cs="Arial"/>
        </w:rPr>
        <w:t>Cyberster</w:t>
      </w:r>
      <w:proofErr w:type="spellEnd"/>
      <w:r w:rsidRPr="009A1FFE">
        <w:rPr>
          <w:rFonts w:ascii="Arial" w:eastAsia="Arial" w:hAnsi="Arial" w:cs="Arial"/>
        </w:rPr>
        <w:t xml:space="preserve">, has made a first appearance at a special preview event held at the MG Motor UK headquarters in Marylebone, London. Advanced design director Carl Gotham and his Marylebone team – who played a key role in creating the </w:t>
      </w:r>
      <w:proofErr w:type="spellStart"/>
      <w:r w:rsidRPr="009A1FFE">
        <w:rPr>
          <w:rFonts w:ascii="Arial" w:eastAsia="Arial" w:hAnsi="Arial" w:cs="Arial"/>
        </w:rPr>
        <w:t>Cyberster</w:t>
      </w:r>
      <w:proofErr w:type="spellEnd"/>
      <w:r w:rsidRPr="009A1FFE">
        <w:rPr>
          <w:rFonts w:ascii="Arial" w:eastAsia="Arial" w:hAnsi="Arial" w:cs="Arial"/>
        </w:rPr>
        <w:t xml:space="preserve"> – revealed the model for the first time.</w:t>
      </w:r>
    </w:p>
    <w:p w:rsidR="009A1FFE" w:rsidRPr="009A1FFE" w:rsidRDefault="009A1FFE" w:rsidP="009A1FFE">
      <w:pPr>
        <w:spacing w:line="259" w:lineRule="auto"/>
        <w:rPr>
          <w:rFonts w:ascii="Arial" w:eastAsia="Arial" w:hAnsi="Arial" w:cs="Arial"/>
        </w:rPr>
      </w:pPr>
      <w:r w:rsidRPr="009A1FFE">
        <w:rPr>
          <w:rFonts w:ascii="Arial" w:eastAsia="Arial" w:hAnsi="Arial" w:cs="Arial"/>
        </w:rPr>
        <w:t xml:space="preserve">Removing the covers, Carl commented: “It is a special moment for all of us who have played a part in designing this unique car. The </w:t>
      </w:r>
      <w:proofErr w:type="spellStart"/>
      <w:r w:rsidRPr="009A1FFE">
        <w:rPr>
          <w:rFonts w:ascii="Arial" w:eastAsia="Arial" w:hAnsi="Arial" w:cs="Arial"/>
        </w:rPr>
        <w:t>Cyberster</w:t>
      </w:r>
      <w:proofErr w:type="spellEnd"/>
      <w:r w:rsidRPr="009A1FFE">
        <w:rPr>
          <w:rFonts w:ascii="Arial" w:eastAsia="Arial" w:hAnsi="Arial" w:cs="Arial"/>
        </w:rPr>
        <w:t xml:space="preserve"> will offer MG customers a striking, all-electric roadster which will be as exciting as MG sports cars of the past.</w:t>
      </w:r>
      <w:r w:rsidRPr="009A1FFE">
        <w:rPr>
          <w:rFonts w:ascii="Arial" w:eastAsia="Arial" w:hAnsi="Arial" w:cs="Arial" w:hint="eastAsia"/>
        </w:rPr>
        <w:t>”</w:t>
      </w:r>
    </w:p>
    <w:p w:rsidR="009A1FFE" w:rsidRPr="009A1FFE" w:rsidRDefault="009A1FFE" w:rsidP="009A1FFE">
      <w:pPr>
        <w:spacing w:line="259" w:lineRule="auto"/>
        <w:rPr>
          <w:rFonts w:ascii="Arial" w:eastAsia="Arial" w:hAnsi="Arial" w:cs="Arial"/>
        </w:rPr>
      </w:pPr>
      <w:r w:rsidRPr="009A1FFE">
        <w:rPr>
          <w:rFonts w:ascii="Arial" w:eastAsia="Arial" w:hAnsi="Arial" w:cs="Arial"/>
        </w:rPr>
        <w:t xml:space="preserve">To celebrate the upcoming arrival of the </w:t>
      </w:r>
      <w:proofErr w:type="spellStart"/>
      <w:r w:rsidRPr="009A1FFE">
        <w:rPr>
          <w:rFonts w:ascii="Arial" w:eastAsia="Arial" w:hAnsi="Arial" w:cs="Arial"/>
        </w:rPr>
        <w:t>Cyberster</w:t>
      </w:r>
      <w:proofErr w:type="spellEnd"/>
      <w:r w:rsidRPr="009A1FFE">
        <w:rPr>
          <w:rFonts w:ascii="Arial" w:eastAsia="Arial" w:hAnsi="Arial" w:cs="Arial"/>
        </w:rPr>
        <w:t>, MG is releasing a new film focusing on the design story. Presented by Carl Gotham, it reveals how his team ha</w:t>
      </w:r>
      <w:r w:rsidR="00570404">
        <w:rPr>
          <w:rFonts w:ascii="Arial" w:hAnsi="Arial" w:cs="Arial" w:hint="eastAsia"/>
        </w:rPr>
        <w:t>s</w:t>
      </w:r>
      <w:r w:rsidRPr="009A1FFE">
        <w:rPr>
          <w:rFonts w:ascii="Arial" w:eastAsia="Arial" w:hAnsi="Arial" w:cs="Arial"/>
        </w:rPr>
        <w:t xml:space="preserve"> created a sports car that is set to be the first all-electric roadster on the market. </w:t>
      </w:r>
    </w:p>
    <w:p w:rsidR="009A1FFE" w:rsidRPr="009A1FFE" w:rsidRDefault="009A1FFE" w:rsidP="009A1FFE">
      <w:pPr>
        <w:spacing w:line="259" w:lineRule="auto"/>
        <w:rPr>
          <w:rFonts w:ascii="Arial" w:eastAsia="Arial" w:hAnsi="Arial" w:cs="Arial"/>
        </w:rPr>
      </w:pPr>
      <w:r w:rsidRPr="009A1FFE">
        <w:rPr>
          <w:rFonts w:ascii="Arial" w:eastAsia="Arial" w:hAnsi="Arial" w:cs="Arial"/>
        </w:rPr>
        <w:t xml:space="preserve">The </w:t>
      </w:r>
      <w:proofErr w:type="spellStart"/>
      <w:r w:rsidRPr="009A1FFE">
        <w:rPr>
          <w:rFonts w:ascii="Arial" w:eastAsia="Arial" w:hAnsi="Arial" w:cs="Arial"/>
        </w:rPr>
        <w:t>Cyberster’s</w:t>
      </w:r>
      <w:proofErr w:type="spellEnd"/>
      <w:r w:rsidRPr="009A1FFE">
        <w:rPr>
          <w:rFonts w:ascii="Arial" w:eastAsia="Arial" w:hAnsi="Arial" w:cs="Arial"/>
        </w:rPr>
        <w:t xml:space="preserve"> stand-out styling – envisioned by Gotham and his design colleagues at MG’s design studio in Marylebone, London – draws inspiration from MGs heritage, with signature design highlights including a distinctive long bonnet, low nose and curvaceous surfaces. The </w:t>
      </w:r>
      <w:proofErr w:type="spellStart"/>
      <w:r w:rsidRPr="009A1FFE">
        <w:rPr>
          <w:rFonts w:ascii="Arial" w:eastAsia="Arial" w:hAnsi="Arial" w:cs="Arial"/>
        </w:rPr>
        <w:t>Cyberster</w:t>
      </w:r>
      <w:proofErr w:type="spellEnd"/>
      <w:r w:rsidRPr="009A1FFE">
        <w:rPr>
          <w:rFonts w:ascii="Arial" w:eastAsia="Arial" w:hAnsi="Arial" w:cs="Arial"/>
        </w:rPr>
        <w:t xml:space="preserve"> will also introduce some striking new features, including scissor doors and a </w:t>
      </w:r>
      <w:proofErr w:type="spellStart"/>
      <w:r w:rsidRPr="009A1FFE">
        <w:rPr>
          <w:rFonts w:ascii="Arial" w:eastAsia="Arial" w:hAnsi="Arial" w:cs="Arial"/>
        </w:rPr>
        <w:t>Kammback</w:t>
      </w:r>
      <w:proofErr w:type="spellEnd"/>
      <w:r w:rsidRPr="009A1FFE">
        <w:rPr>
          <w:rFonts w:ascii="Arial" w:eastAsia="Arial" w:hAnsi="Arial" w:cs="Arial"/>
        </w:rPr>
        <w:t xml:space="preserve"> rear design. </w:t>
      </w:r>
    </w:p>
    <w:p w:rsidR="009A1FFE" w:rsidRPr="009A1FFE" w:rsidRDefault="009A1FFE" w:rsidP="009A1FFE">
      <w:pPr>
        <w:spacing w:line="259" w:lineRule="auto"/>
        <w:rPr>
          <w:rFonts w:ascii="Arial" w:eastAsia="Arial" w:hAnsi="Arial" w:cs="Arial"/>
        </w:rPr>
      </w:pPr>
      <w:r w:rsidRPr="009A1FFE">
        <w:rPr>
          <w:rFonts w:ascii="Arial" w:eastAsia="Arial" w:hAnsi="Arial" w:cs="Arial"/>
        </w:rPr>
        <w:t xml:space="preserve">The two-seater </w:t>
      </w:r>
      <w:proofErr w:type="spellStart"/>
      <w:r w:rsidRPr="009A1FFE">
        <w:rPr>
          <w:rFonts w:ascii="Arial" w:eastAsia="Arial" w:hAnsi="Arial" w:cs="Arial"/>
        </w:rPr>
        <w:t>Cyberster</w:t>
      </w:r>
      <w:proofErr w:type="spellEnd"/>
      <w:r w:rsidRPr="009A1FFE">
        <w:rPr>
          <w:rFonts w:ascii="Arial" w:eastAsia="Arial" w:hAnsi="Arial" w:cs="Arial"/>
        </w:rPr>
        <w:t xml:space="preserve"> marks a keenly anticipated return to sports car production by the MG marque, with the car bringing the story right up to date with a high performance all-electric powertrain and </w:t>
      </w:r>
      <w:r w:rsidR="00570404">
        <w:rPr>
          <w:rFonts w:ascii="Arial" w:hAnsi="Arial" w:cs="Arial" w:hint="eastAsia"/>
        </w:rPr>
        <w:t xml:space="preserve">a </w:t>
      </w:r>
      <w:r w:rsidRPr="009A1FFE">
        <w:rPr>
          <w:rFonts w:ascii="Arial" w:eastAsia="Arial" w:hAnsi="Arial" w:cs="Arial"/>
        </w:rPr>
        <w:t xml:space="preserve">modern cabin featuring an array of advanced </w:t>
      </w:r>
      <w:r w:rsidR="00570404" w:rsidRPr="00570404">
        <w:rPr>
          <w:rFonts w:ascii="Arial" w:eastAsia="Arial" w:hAnsi="Arial" w:cs="Arial"/>
        </w:rPr>
        <w:t>driving technologies</w:t>
      </w:r>
      <w:r w:rsidRPr="009A1FFE">
        <w:rPr>
          <w:rFonts w:ascii="Arial" w:eastAsia="Arial" w:hAnsi="Arial" w:cs="Arial"/>
        </w:rPr>
        <w:t>.</w:t>
      </w:r>
    </w:p>
    <w:p w:rsidR="009A1FFE" w:rsidRPr="009A1FFE" w:rsidRDefault="009A1FFE" w:rsidP="009A1FFE">
      <w:pPr>
        <w:spacing w:line="259" w:lineRule="auto"/>
        <w:rPr>
          <w:rFonts w:ascii="Arial" w:eastAsia="Arial" w:hAnsi="Arial" w:cs="Arial"/>
        </w:rPr>
      </w:pPr>
      <w:r w:rsidRPr="009A1FFE">
        <w:rPr>
          <w:rFonts w:ascii="Arial" w:eastAsia="Arial" w:hAnsi="Arial" w:cs="Arial"/>
        </w:rPr>
        <w:t xml:space="preserve">To view the </w:t>
      </w:r>
      <w:proofErr w:type="spellStart"/>
      <w:r w:rsidRPr="009A1FFE">
        <w:rPr>
          <w:rFonts w:ascii="Arial" w:eastAsia="Arial" w:hAnsi="Arial" w:cs="Arial"/>
        </w:rPr>
        <w:t>Cyberster</w:t>
      </w:r>
      <w:proofErr w:type="spellEnd"/>
      <w:r w:rsidRPr="009A1FFE">
        <w:rPr>
          <w:rFonts w:ascii="Arial" w:eastAsia="Arial" w:hAnsi="Arial" w:cs="Arial"/>
        </w:rPr>
        <w:t xml:space="preserve"> design film and the latest official images, please</w:t>
      </w:r>
      <w:r w:rsidRPr="009A1FFE">
        <w:t xml:space="preserve"> </w:t>
      </w:r>
      <w:hyperlink r:id="rId8" w:history="1">
        <w:r w:rsidRPr="00BE1013">
          <w:rPr>
            <w:rStyle w:val="a6"/>
            <w:rFonts w:eastAsia="Times New Roman"/>
            <w:sz w:val="24"/>
            <w:szCs w:val="24"/>
          </w:rPr>
          <w:t>click here</w:t>
        </w:r>
      </w:hyperlink>
      <w:r>
        <w:rPr>
          <w:rFonts w:eastAsia="Times New Roman"/>
          <w:sz w:val="24"/>
          <w:szCs w:val="24"/>
        </w:rPr>
        <w:t>.</w:t>
      </w:r>
    </w:p>
    <w:p w:rsidR="009A1FFE" w:rsidRPr="009A1FFE" w:rsidRDefault="009A1FFE" w:rsidP="009A1FFE">
      <w:pPr>
        <w:spacing w:line="259" w:lineRule="auto"/>
        <w:rPr>
          <w:rFonts w:ascii="Arial" w:eastAsia="Arial" w:hAnsi="Arial" w:cs="Arial"/>
        </w:rPr>
      </w:pPr>
      <w:r w:rsidRPr="009A1FFE">
        <w:rPr>
          <w:rFonts w:ascii="Arial" w:eastAsia="Arial" w:hAnsi="Arial" w:cs="Arial"/>
        </w:rPr>
        <w:t xml:space="preserve">The </w:t>
      </w:r>
      <w:proofErr w:type="spellStart"/>
      <w:r w:rsidRPr="009A1FFE">
        <w:rPr>
          <w:rFonts w:ascii="Arial" w:eastAsia="Arial" w:hAnsi="Arial" w:cs="Arial"/>
        </w:rPr>
        <w:t>Cyberster</w:t>
      </w:r>
      <w:proofErr w:type="spellEnd"/>
      <w:r w:rsidRPr="009A1FFE">
        <w:rPr>
          <w:rFonts w:ascii="Arial" w:eastAsia="Arial" w:hAnsi="Arial" w:cs="Arial"/>
        </w:rPr>
        <w:t xml:space="preserve"> is scheduled to arrive in the UK and Europe in the summer of 2024 and MG will shortly announce further details of its first public appearance this year.</w:t>
      </w:r>
    </w:p>
    <w:p w:rsidR="0088042E" w:rsidRDefault="0088042E" w:rsidP="00843B8F">
      <w:pPr>
        <w:pBdr>
          <w:top w:val="nil"/>
          <w:left w:val="nil"/>
          <w:bottom w:val="nil"/>
          <w:right w:val="nil"/>
          <w:between w:val="nil"/>
        </w:pBdr>
        <w:spacing w:after="0" w:line="240" w:lineRule="auto"/>
        <w:rPr>
          <w:rFonts w:ascii="Arial" w:hAnsi="Arial" w:cs="Arial"/>
        </w:rPr>
      </w:pPr>
    </w:p>
    <w:p w:rsidR="0088042E" w:rsidRDefault="0088042E" w:rsidP="00843B8F">
      <w:pPr>
        <w:pBdr>
          <w:top w:val="nil"/>
          <w:left w:val="nil"/>
          <w:bottom w:val="nil"/>
          <w:right w:val="nil"/>
          <w:between w:val="nil"/>
        </w:pBdr>
        <w:spacing w:after="0" w:line="240" w:lineRule="auto"/>
        <w:rPr>
          <w:rStyle w:val="a6"/>
          <w:rFonts w:ascii="Arial" w:hAnsi="Arial" w:cs="Arial"/>
          <w:lang w:val="it-IT"/>
        </w:rPr>
      </w:pPr>
      <w:r>
        <w:rPr>
          <w:rFonts w:ascii="Arial" w:eastAsia="Arial" w:hAnsi="Arial" w:cs="Arial"/>
          <w:b/>
        </w:rPr>
        <w:t>For further information</w:t>
      </w:r>
      <w:r>
        <w:rPr>
          <w:rFonts w:ascii="Arial" w:hAnsi="Arial" w:cs="Arial" w:hint="eastAsia"/>
          <w:b/>
        </w:rPr>
        <w:t xml:space="preserve"> </w:t>
      </w:r>
      <w:r w:rsidRPr="00B576E0">
        <w:rPr>
          <w:rFonts w:ascii="Arial" w:hAnsi="Arial" w:cs="Arial"/>
          <w:b/>
          <w:bCs/>
        </w:rPr>
        <w:t>please contact</w:t>
      </w:r>
      <w:r>
        <w:rPr>
          <w:rFonts w:ascii="Arial" w:eastAsia="Arial" w:hAnsi="Arial" w:cs="Arial"/>
          <w:b/>
        </w:rPr>
        <w:t>:</w:t>
      </w:r>
      <w:r w:rsidR="00482A0C">
        <w:rPr>
          <w:rFonts w:ascii="Arial" w:hAnsi="Arial" w:cs="Arial" w:hint="eastAsia"/>
          <w:b/>
        </w:rPr>
        <w:t xml:space="preserve"> </w:t>
      </w:r>
      <w:hyperlink r:id="rId9" w:history="1">
        <w:r w:rsidRPr="0088042E">
          <w:rPr>
            <w:rStyle w:val="a6"/>
            <w:rFonts w:ascii="Arial" w:hAnsi="Arial" w:cs="Arial" w:hint="eastAsia"/>
            <w:lang w:val="it-IT"/>
          </w:rPr>
          <w:t>PR@MGEuropePress.co.uk</w:t>
        </w:r>
      </w:hyperlink>
    </w:p>
    <w:p w:rsidR="000D6C38" w:rsidRDefault="000D6C38" w:rsidP="009A1FFE">
      <w:pPr>
        <w:spacing w:line="259" w:lineRule="auto"/>
        <w:rPr>
          <w:rFonts w:ascii="Arial" w:eastAsia="Arial" w:hAnsi="Arial" w:cs="Arial"/>
        </w:rPr>
      </w:pPr>
      <w:bookmarkStart w:id="1" w:name="_GoBack"/>
      <w:bookmarkEnd w:id="1"/>
    </w:p>
    <w:p w:rsidR="00791860" w:rsidRPr="00791860" w:rsidRDefault="00791860" w:rsidP="00791860">
      <w:pPr>
        <w:pBdr>
          <w:top w:val="nil"/>
          <w:left w:val="nil"/>
          <w:bottom w:val="nil"/>
          <w:right w:val="nil"/>
          <w:between w:val="nil"/>
        </w:pBdr>
        <w:spacing w:after="0" w:line="240" w:lineRule="auto"/>
        <w:rPr>
          <w:rFonts w:ascii="Arial" w:hAnsi="Arial" w:cs="Arial"/>
          <w:b/>
          <w:color w:val="000000"/>
          <w:lang w:val="it-IT"/>
        </w:rPr>
      </w:pPr>
    </w:p>
    <w:p w:rsidR="00791860" w:rsidRPr="00791860" w:rsidRDefault="00791860">
      <w:pPr>
        <w:pBdr>
          <w:top w:val="nil"/>
          <w:left w:val="nil"/>
          <w:bottom w:val="nil"/>
          <w:right w:val="nil"/>
          <w:between w:val="nil"/>
        </w:pBdr>
        <w:spacing w:after="0" w:line="240" w:lineRule="auto"/>
        <w:rPr>
          <w:rFonts w:ascii="Arial" w:hAnsi="Arial" w:cs="Arial"/>
          <w:b/>
          <w:color w:val="000000"/>
          <w:lang w:val="it-IT"/>
        </w:rPr>
      </w:pPr>
    </w:p>
    <w:p w:rsidR="000D6C38" w:rsidRPr="003F3F6B" w:rsidRDefault="000D6C38">
      <w:pPr>
        <w:rPr>
          <w:rFonts w:ascii="Arial" w:eastAsia="Arial" w:hAnsi="Arial" w:cs="Arial"/>
          <w:lang w:val="it-IT"/>
        </w:rPr>
      </w:pPr>
    </w:p>
    <w:p w:rsidR="000D6C38" w:rsidRPr="003F3F6B" w:rsidRDefault="000D6C38">
      <w:pPr>
        <w:spacing w:after="0" w:line="240" w:lineRule="auto"/>
        <w:rPr>
          <w:rFonts w:ascii="Arial" w:eastAsia="Arial" w:hAnsi="Arial" w:cs="Arial"/>
          <w:lang w:val="it-IT"/>
        </w:rPr>
      </w:pPr>
    </w:p>
    <w:p w:rsidR="000D6C38" w:rsidRPr="003F3F6B" w:rsidRDefault="000D6C38">
      <w:pPr>
        <w:spacing w:after="0" w:line="240" w:lineRule="auto"/>
        <w:rPr>
          <w:rFonts w:ascii="Arial" w:eastAsia="Arial" w:hAnsi="Arial" w:cs="Arial"/>
          <w:lang w:val="it-IT"/>
        </w:rPr>
      </w:pPr>
    </w:p>
    <w:p w:rsidR="000D6C38" w:rsidRPr="003F3F6B" w:rsidRDefault="000D6C38">
      <w:pPr>
        <w:spacing w:after="0" w:line="240" w:lineRule="auto"/>
        <w:rPr>
          <w:rFonts w:ascii="Arial" w:eastAsia="Arial" w:hAnsi="Arial" w:cs="Arial"/>
          <w:lang w:val="it-IT"/>
        </w:rPr>
      </w:pPr>
    </w:p>
    <w:p w:rsidR="000D6C38" w:rsidRPr="00791860" w:rsidRDefault="006F48CC">
      <w:pPr>
        <w:spacing w:after="0" w:line="240" w:lineRule="auto"/>
        <w:rPr>
          <w:rFonts w:ascii="Arial" w:hAnsi="Arial" w:cs="Arial"/>
          <w:sz w:val="20"/>
          <w:szCs w:val="20"/>
        </w:rPr>
      </w:pPr>
      <w:r>
        <w:rPr>
          <w:rFonts w:ascii="Arial" w:eastAsia="Arial" w:hAnsi="Arial" w:cs="Arial"/>
          <w:b/>
          <w:sz w:val="20"/>
          <w:szCs w:val="20"/>
        </w:rPr>
        <w:lastRenderedPageBreak/>
        <w:t xml:space="preserve">About MG – making electric mobility accessible for Europe </w:t>
      </w:r>
      <w:r>
        <w:rPr>
          <w:rFonts w:ascii="Arial" w:eastAsia="Arial" w:hAnsi="Arial" w:cs="Arial"/>
          <w:b/>
          <w:sz w:val="20"/>
          <w:szCs w:val="20"/>
        </w:rPr>
        <w:br/>
      </w:r>
      <w:r>
        <w:rPr>
          <w:rFonts w:ascii="Arial" w:eastAsia="Arial" w:hAnsi="Arial" w:cs="Arial"/>
          <w:sz w:val="20"/>
          <w:szCs w:val="20"/>
        </w:rPr>
        <w:t xml:space="preserve">MG has been ahead of its time since the car maker started out as Morris Garages in 1924, almost one hundred years ago. Now, a new generation can opt for a vehicle from this iconic brand. </w:t>
      </w:r>
      <w:proofErr w:type="gramStart"/>
      <w:r>
        <w:rPr>
          <w:rFonts w:ascii="Arial" w:eastAsia="Arial" w:hAnsi="Arial" w:cs="Arial"/>
          <w:sz w:val="20"/>
          <w:szCs w:val="20"/>
        </w:rPr>
        <w:t>Refined, intelligent, connected and ready for the future.</w:t>
      </w:r>
      <w:proofErr w:type="gramEnd"/>
      <w:r>
        <w:rPr>
          <w:rFonts w:ascii="Arial" w:eastAsia="Arial" w:hAnsi="Arial" w:cs="Arial"/>
          <w:sz w:val="20"/>
          <w:szCs w:val="20"/>
        </w:rPr>
        <w:t xml:space="preserve"> MG’s clear mission is to make electric mobility accessible to all European motorists who are ready to embrace a new electric lifestyle. </w:t>
      </w:r>
      <w:proofErr w:type="gramStart"/>
      <w:r>
        <w:rPr>
          <w:rFonts w:ascii="Arial" w:eastAsia="Arial" w:hAnsi="Arial" w:cs="Arial"/>
          <w:sz w:val="20"/>
          <w:szCs w:val="20"/>
        </w:rPr>
        <w:t>Offering smart, practical, safe, fair-priced, and technologically advanced vehicles in different segment for different needs.</w:t>
      </w:r>
      <w:proofErr w:type="gramEnd"/>
      <w:r>
        <w:rPr>
          <w:rFonts w:ascii="Arial" w:eastAsia="Arial" w:hAnsi="Arial" w:cs="Arial"/>
          <w:sz w:val="20"/>
          <w:szCs w:val="20"/>
        </w:rPr>
        <w:t xml:space="preserve"> MG cars are developed in the company's design studios in Shanghai, in collaboration with our advanced design studio in London. MG is produced in China and already available in various European countries. Since 2007, MG is one of the brands of SAIC Motor, which is one of the ten largest car manufacturers in the world.</w:t>
      </w:r>
    </w:p>
    <w:sectPr w:rsidR="000D6C38" w:rsidRPr="00791860">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006" w:rsidRDefault="00AB6006">
      <w:pPr>
        <w:spacing w:after="0" w:line="240" w:lineRule="auto"/>
      </w:pPr>
      <w:r>
        <w:separator/>
      </w:r>
    </w:p>
  </w:endnote>
  <w:endnote w:type="continuationSeparator" w:id="0">
    <w:p w:rsidR="00AB6006" w:rsidRDefault="00AB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006" w:rsidRDefault="00AB6006">
      <w:pPr>
        <w:spacing w:after="0" w:line="240" w:lineRule="auto"/>
      </w:pPr>
      <w:r>
        <w:separator/>
      </w:r>
    </w:p>
  </w:footnote>
  <w:footnote w:type="continuationSeparator" w:id="0">
    <w:p w:rsidR="00AB6006" w:rsidRDefault="00AB6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C38" w:rsidRDefault="006F48CC">
    <w:pPr>
      <w:pBdr>
        <w:top w:val="nil"/>
        <w:left w:val="nil"/>
        <w:bottom w:val="nil"/>
        <w:right w:val="nil"/>
        <w:between w:val="nil"/>
      </w:pBdr>
      <w:tabs>
        <w:tab w:val="center" w:pos="4536"/>
        <w:tab w:val="right" w:pos="9072"/>
      </w:tabs>
      <w:spacing w:after="0" w:line="240" w:lineRule="auto"/>
      <w:jc w:val="right"/>
      <w:rPr>
        <w:color w:val="000000"/>
      </w:rPr>
    </w:pPr>
    <w:r>
      <w:rPr>
        <w:noProof/>
        <w:color w:val="000000"/>
        <w:sz w:val="24"/>
        <w:szCs w:val="24"/>
        <w:lang w:val="en-US"/>
      </w:rPr>
      <w:drawing>
        <wp:inline distT="0" distB="0" distL="0" distR="0" wp14:anchorId="55106FFF" wp14:editId="72A56DAA">
          <wp:extent cx="2265145" cy="389547"/>
          <wp:effectExtent l="0" t="0" r="0" b="0"/>
          <wp:docPr id="2" name="image2.png" descr="E:\Overseas Operation\SAIC Europe\Brand book\MG Recharge Logo\MG Recharge Logo left-01.png"/>
          <wp:cNvGraphicFramePr/>
          <a:graphic xmlns:a="http://schemas.openxmlformats.org/drawingml/2006/main">
            <a:graphicData uri="http://schemas.openxmlformats.org/drawingml/2006/picture">
              <pic:pic xmlns:pic="http://schemas.openxmlformats.org/drawingml/2006/picture">
                <pic:nvPicPr>
                  <pic:cNvPr id="0" name="image2.png" descr="E:\Overseas Operation\SAIC Europe\Brand book\MG Recharge Logo\MG Recharge Logo left-01.png"/>
                  <pic:cNvPicPr preferRelativeResize="0"/>
                </pic:nvPicPr>
                <pic:blipFill>
                  <a:blip r:embed="rId1"/>
                  <a:srcRect l="12172" t="32673" r="967" b="31683"/>
                  <a:stretch>
                    <a:fillRect/>
                  </a:stretch>
                </pic:blipFill>
                <pic:spPr>
                  <a:xfrm>
                    <a:off x="0" y="0"/>
                    <a:ext cx="2265145" cy="38954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32F5"/>
    <w:multiLevelType w:val="multilevel"/>
    <w:tmpl w:val="34785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D6C38"/>
    <w:rsid w:val="000D6C38"/>
    <w:rsid w:val="00320F83"/>
    <w:rsid w:val="003F3F6B"/>
    <w:rsid w:val="00482A0C"/>
    <w:rsid w:val="004D73F4"/>
    <w:rsid w:val="00570404"/>
    <w:rsid w:val="00625345"/>
    <w:rsid w:val="006F48CC"/>
    <w:rsid w:val="00791860"/>
    <w:rsid w:val="00843B8F"/>
    <w:rsid w:val="0088042E"/>
    <w:rsid w:val="009A1FFE"/>
    <w:rsid w:val="00AB6006"/>
    <w:rsid w:val="00E95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GB" w:eastAsia="zh-CN"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E95991"/>
    <w:pPr>
      <w:spacing w:after="0" w:line="240" w:lineRule="auto"/>
    </w:pPr>
    <w:rPr>
      <w:sz w:val="18"/>
      <w:szCs w:val="18"/>
    </w:rPr>
  </w:style>
  <w:style w:type="character" w:customStyle="1" w:styleId="Char">
    <w:name w:val="批注框文本 Char"/>
    <w:basedOn w:val="a0"/>
    <w:link w:val="a5"/>
    <w:uiPriority w:val="99"/>
    <w:semiHidden/>
    <w:rsid w:val="00E95991"/>
    <w:rPr>
      <w:sz w:val="18"/>
      <w:szCs w:val="18"/>
    </w:rPr>
  </w:style>
  <w:style w:type="character" w:styleId="a6">
    <w:name w:val="Hyperlink"/>
    <w:basedOn w:val="a0"/>
    <w:uiPriority w:val="99"/>
    <w:unhideWhenUsed/>
    <w:rsid w:val="00791860"/>
    <w:rPr>
      <w:color w:val="0000FF" w:themeColor="hyperlink"/>
      <w:u w:val="single"/>
    </w:rPr>
  </w:style>
  <w:style w:type="paragraph" w:styleId="a7">
    <w:name w:val="header"/>
    <w:basedOn w:val="a"/>
    <w:link w:val="Char0"/>
    <w:uiPriority w:val="99"/>
    <w:unhideWhenUsed/>
    <w:rsid w:val="004D73F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4D73F4"/>
    <w:rPr>
      <w:sz w:val="18"/>
      <w:szCs w:val="18"/>
    </w:rPr>
  </w:style>
  <w:style w:type="paragraph" w:styleId="a8">
    <w:name w:val="footer"/>
    <w:basedOn w:val="a"/>
    <w:link w:val="Char1"/>
    <w:uiPriority w:val="99"/>
    <w:unhideWhenUsed/>
    <w:rsid w:val="004D73F4"/>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4D73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GB" w:eastAsia="zh-CN"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E95991"/>
    <w:pPr>
      <w:spacing w:after="0" w:line="240" w:lineRule="auto"/>
    </w:pPr>
    <w:rPr>
      <w:sz w:val="18"/>
      <w:szCs w:val="18"/>
    </w:rPr>
  </w:style>
  <w:style w:type="character" w:customStyle="1" w:styleId="Char">
    <w:name w:val="批注框文本 Char"/>
    <w:basedOn w:val="a0"/>
    <w:link w:val="a5"/>
    <w:uiPriority w:val="99"/>
    <w:semiHidden/>
    <w:rsid w:val="00E95991"/>
    <w:rPr>
      <w:sz w:val="18"/>
      <w:szCs w:val="18"/>
    </w:rPr>
  </w:style>
  <w:style w:type="character" w:styleId="a6">
    <w:name w:val="Hyperlink"/>
    <w:basedOn w:val="a0"/>
    <w:uiPriority w:val="99"/>
    <w:unhideWhenUsed/>
    <w:rsid w:val="00791860"/>
    <w:rPr>
      <w:color w:val="0000FF" w:themeColor="hyperlink"/>
      <w:u w:val="single"/>
    </w:rPr>
  </w:style>
  <w:style w:type="paragraph" w:styleId="a7">
    <w:name w:val="header"/>
    <w:basedOn w:val="a"/>
    <w:link w:val="Char0"/>
    <w:uiPriority w:val="99"/>
    <w:unhideWhenUsed/>
    <w:rsid w:val="004D73F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4D73F4"/>
    <w:rPr>
      <w:sz w:val="18"/>
      <w:szCs w:val="18"/>
    </w:rPr>
  </w:style>
  <w:style w:type="paragraph" w:styleId="a8">
    <w:name w:val="footer"/>
    <w:basedOn w:val="a"/>
    <w:link w:val="Char1"/>
    <w:uiPriority w:val="99"/>
    <w:unhideWhenUsed/>
    <w:rsid w:val="004D73F4"/>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4D73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vimeo.com/823303945?share=cop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R@MGEurope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qinyun 秦芸</dc:creator>
  <cp:lastModifiedBy>qinyun 秦芸</cp:lastModifiedBy>
  <cp:revision>7</cp:revision>
  <dcterms:created xsi:type="dcterms:W3CDTF">2023-05-12T06:00:00Z</dcterms:created>
  <dcterms:modified xsi:type="dcterms:W3CDTF">2023-05-12T06:42:00Z</dcterms:modified>
</cp:coreProperties>
</file>